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337A" w14:textId="77777777" w:rsidR="00BE0AF9" w:rsidRDefault="00BE0AF9" w:rsidP="000E6635">
      <w:pPr>
        <w:widowControl/>
        <w:suppressAutoHyphens w:val="0"/>
        <w:spacing w:line="360" w:lineRule="auto"/>
        <w:jc w:val="center"/>
        <w:rPr>
          <w:rFonts w:eastAsia="Times New Roman"/>
          <w:b/>
          <w:bCs/>
          <w:kern w:val="36"/>
          <w:sz w:val="28"/>
          <w:szCs w:val="28"/>
        </w:rPr>
      </w:pPr>
    </w:p>
    <w:p w14:paraId="01077D29" w14:textId="09489A17" w:rsidR="002415A2" w:rsidRPr="002415A2" w:rsidRDefault="002415A2" w:rsidP="000E6635">
      <w:pPr>
        <w:widowControl/>
        <w:suppressAutoHyphens w:val="0"/>
        <w:spacing w:line="360" w:lineRule="auto"/>
        <w:jc w:val="center"/>
        <w:rPr>
          <w:rFonts w:eastAsia="Times New Roman"/>
          <w:b/>
          <w:bCs/>
          <w:kern w:val="36"/>
          <w:sz w:val="28"/>
          <w:szCs w:val="28"/>
        </w:rPr>
      </w:pPr>
      <w:r w:rsidRPr="002415A2">
        <w:rPr>
          <w:rFonts w:eastAsia="Times New Roman"/>
          <w:b/>
          <w:bCs/>
          <w:kern w:val="36"/>
          <w:sz w:val="28"/>
          <w:szCs w:val="28"/>
        </w:rPr>
        <w:t xml:space="preserve">ACORD - CADRU NR. </w:t>
      </w:r>
      <w:r w:rsidR="008167D6">
        <w:rPr>
          <w:rFonts w:eastAsia="Times New Roman"/>
          <w:b/>
          <w:bCs/>
          <w:kern w:val="36"/>
          <w:sz w:val="28"/>
          <w:szCs w:val="28"/>
        </w:rPr>
        <w:t>……..</w:t>
      </w:r>
      <w:r w:rsidR="008009F5">
        <w:rPr>
          <w:rFonts w:eastAsia="Times New Roman"/>
          <w:b/>
          <w:bCs/>
          <w:kern w:val="36"/>
          <w:sz w:val="28"/>
          <w:szCs w:val="28"/>
        </w:rPr>
        <w:t xml:space="preserve"> </w:t>
      </w:r>
      <w:r w:rsidRPr="002415A2">
        <w:rPr>
          <w:rFonts w:eastAsia="Times New Roman"/>
          <w:b/>
          <w:bCs/>
          <w:kern w:val="36"/>
          <w:sz w:val="28"/>
          <w:szCs w:val="28"/>
        </w:rPr>
        <w:t xml:space="preserve"> din data de </w:t>
      </w:r>
      <w:r w:rsidR="008167D6">
        <w:rPr>
          <w:rFonts w:eastAsia="Times New Roman"/>
          <w:b/>
          <w:bCs/>
          <w:kern w:val="36"/>
          <w:sz w:val="28"/>
          <w:szCs w:val="28"/>
        </w:rPr>
        <w:t>…………………..</w:t>
      </w:r>
    </w:p>
    <w:p w14:paraId="2D5AF415" w14:textId="1F2EC470" w:rsidR="002C7ED5" w:rsidRDefault="002415A2" w:rsidP="000E6635">
      <w:pPr>
        <w:widowControl/>
        <w:suppressAutoHyphens w:val="0"/>
        <w:spacing w:line="360" w:lineRule="auto"/>
        <w:jc w:val="center"/>
        <w:rPr>
          <w:rFonts w:eastAsia="Times New Roman"/>
          <w:b/>
          <w:bCs/>
          <w:kern w:val="36"/>
          <w:sz w:val="28"/>
          <w:szCs w:val="28"/>
        </w:rPr>
      </w:pPr>
      <w:r w:rsidRPr="002415A2">
        <w:rPr>
          <w:rFonts w:eastAsia="Times New Roman"/>
          <w:b/>
          <w:bCs/>
          <w:kern w:val="36"/>
          <w:sz w:val="28"/>
          <w:szCs w:val="28"/>
        </w:rPr>
        <w:t>”PRESTĂRI SERVICII DE ASISTENȚĂ SOCIALĂ”</w:t>
      </w:r>
    </w:p>
    <w:p w14:paraId="6032AC91" w14:textId="77777777" w:rsidR="00BE0AF9" w:rsidRDefault="00BE0AF9" w:rsidP="000E6635">
      <w:pPr>
        <w:widowControl/>
        <w:suppressAutoHyphens w:val="0"/>
        <w:spacing w:line="360" w:lineRule="auto"/>
        <w:jc w:val="center"/>
        <w:rPr>
          <w:rFonts w:eastAsia="Times New Roman"/>
          <w:b/>
          <w:bCs/>
          <w:kern w:val="36"/>
          <w:sz w:val="28"/>
          <w:szCs w:val="28"/>
        </w:rPr>
      </w:pPr>
    </w:p>
    <w:p w14:paraId="44DD9D95" w14:textId="77777777" w:rsidR="002F6265" w:rsidRPr="004463EF" w:rsidRDefault="002F6265" w:rsidP="000E6635">
      <w:pPr>
        <w:widowControl/>
        <w:suppressAutoHyphens w:val="0"/>
        <w:spacing w:line="360" w:lineRule="auto"/>
        <w:jc w:val="center"/>
        <w:rPr>
          <w:rFonts w:eastAsia="Times New Roman"/>
          <w:b/>
          <w:kern w:val="0"/>
          <w:sz w:val="28"/>
          <w:szCs w:val="28"/>
        </w:rPr>
      </w:pPr>
    </w:p>
    <w:p w14:paraId="15529815" w14:textId="77777777" w:rsidR="00B17097" w:rsidRDefault="00EF5B33" w:rsidP="000E6635">
      <w:pPr>
        <w:widowControl/>
        <w:suppressAutoHyphens w:val="0"/>
        <w:spacing w:line="360" w:lineRule="auto"/>
        <w:ind w:firstLine="706"/>
        <w:jc w:val="both"/>
        <w:rPr>
          <w:rFonts w:eastAsia="Times New Roman"/>
          <w:kern w:val="0"/>
        </w:rPr>
      </w:pPr>
      <w:r w:rsidRPr="00EF5B33">
        <w:rPr>
          <w:rFonts w:eastAsia="Times New Roman"/>
          <w:kern w:val="0"/>
        </w:rPr>
        <w:t>În temeiul Legii nr. 98/2016 privind achizițiile publice și a Hotărârii nr. 395/2016 pentru aprobarea Normelor metodologice de aplicare a prevederilor referitoare la atribuirea contractului de achiziție publică/acordului cadru din Legea nr. 98/2016 privind achizițiile publice s-a încheiat prezentul acord-cadru între</w:t>
      </w:r>
      <w:r w:rsidR="00B17097">
        <w:rPr>
          <w:rFonts w:eastAsia="Times New Roman"/>
          <w:kern w:val="0"/>
        </w:rPr>
        <w:t>:</w:t>
      </w:r>
    </w:p>
    <w:p w14:paraId="1CA117ED" w14:textId="77777777" w:rsidR="002C7ED5" w:rsidRPr="006E28C4" w:rsidRDefault="002C7ED5" w:rsidP="000E6635">
      <w:pPr>
        <w:widowControl/>
        <w:suppressAutoHyphens w:val="0"/>
        <w:spacing w:line="360" w:lineRule="auto"/>
        <w:ind w:firstLine="706"/>
        <w:jc w:val="both"/>
        <w:rPr>
          <w:rFonts w:eastAsia="Times New Roman"/>
          <w:kern w:val="0"/>
        </w:rPr>
      </w:pPr>
    </w:p>
    <w:p w14:paraId="63FE5077" w14:textId="13131324" w:rsidR="006C6719" w:rsidRPr="006E28C4" w:rsidRDefault="00EF5B33" w:rsidP="000E6635">
      <w:pPr>
        <w:widowControl/>
        <w:suppressAutoHyphens w:val="0"/>
        <w:spacing w:line="360" w:lineRule="auto"/>
        <w:jc w:val="both"/>
        <w:rPr>
          <w:rFonts w:eastAsia="Times New Roman"/>
          <w:b/>
          <w:iCs/>
          <w:kern w:val="0"/>
          <w:sz w:val="27"/>
          <w:szCs w:val="27"/>
        </w:rPr>
      </w:pPr>
      <w:r w:rsidRPr="006E28C4">
        <w:rPr>
          <w:rFonts w:eastAsia="Times New Roman"/>
          <w:b/>
          <w:iCs/>
          <w:kern w:val="0"/>
        </w:rPr>
        <w:t>Art.1</w:t>
      </w:r>
      <w:r w:rsidR="002C7ED5" w:rsidRPr="006E28C4">
        <w:rPr>
          <w:rFonts w:eastAsia="Times New Roman"/>
          <w:b/>
          <w:iCs/>
          <w:kern w:val="0"/>
        </w:rPr>
        <w:t xml:space="preserve"> </w:t>
      </w:r>
      <w:r w:rsidRPr="006E28C4">
        <w:rPr>
          <w:rFonts w:eastAsia="Times New Roman"/>
          <w:b/>
          <w:iCs/>
          <w:kern w:val="0"/>
        </w:rPr>
        <w:t>Părțile contractante</w:t>
      </w:r>
      <w:r w:rsidR="009820CD">
        <w:rPr>
          <w:rFonts w:eastAsia="Times New Roman"/>
          <w:b/>
          <w:iCs/>
          <w:kern w:val="0"/>
          <w:sz w:val="27"/>
          <w:szCs w:val="27"/>
        </w:rPr>
        <w:t>:</w:t>
      </w:r>
    </w:p>
    <w:p w14:paraId="4077B789" w14:textId="62173409" w:rsidR="003B42C3" w:rsidRDefault="003B42C3" w:rsidP="000E6635">
      <w:pPr>
        <w:pStyle w:val="DefaultText"/>
        <w:spacing w:line="360" w:lineRule="auto"/>
        <w:ind w:firstLine="720"/>
        <w:jc w:val="both"/>
        <w:rPr>
          <w:color w:val="000000"/>
          <w:szCs w:val="24"/>
          <w:lang w:val="ro-RO"/>
        </w:rPr>
      </w:pPr>
      <w:r>
        <w:rPr>
          <w:b/>
          <w:bCs/>
          <w:color w:val="000000"/>
          <w:szCs w:val="24"/>
          <w:lang w:val="ro-RO"/>
        </w:rPr>
        <w:t>DIRECŢIA GENERALĂ DE ASISTENŢĂ SOCIALĂ ŞI PROTECŢIA COPILULUI SECTOR 4</w:t>
      </w:r>
      <w:r>
        <w:rPr>
          <w:color w:val="000000"/>
          <w:szCs w:val="24"/>
          <w:lang w:val="ro-RO"/>
        </w:rPr>
        <w:t xml:space="preserve"> cu sediul în</w:t>
      </w:r>
      <w:r w:rsidRPr="00724569">
        <w:rPr>
          <w:b/>
          <w:bCs/>
          <w:color w:val="000000"/>
          <w:szCs w:val="24"/>
          <w:lang w:val="ro-RO"/>
        </w:rPr>
        <w:t xml:space="preserve"> Bucureşti,</w:t>
      </w:r>
      <w:r>
        <w:rPr>
          <w:color w:val="000000"/>
          <w:szCs w:val="24"/>
          <w:lang w:val="ro-RO"/>
        </w:rPr>
        <w:t xml:space="preserve"> sos. Olteniţei nr. 252-254, bl. 151, Sector 4, Bucureşti, Tel: 0372.715.100, Fax: 0372.713.885, Cod Fiscal 17226151, având contul </w:t>
      </w:r>
      <w:r w:rsidRPr="00F21CC2">
        <w:rPr>
          <w:b/>
          <w:color w:val="000000"/>
          <w:szCs w:val="24"/>
          <w:lang w:val="ro-RO"/>
        </w:rPr>
        <w:t>RO27TREZ24A681501570201X</w:t>
      </w:r>
      <w:r>
        <w:rPr>
          <w:color w:val="000000"/>
          <w:szCs w:val="24"/>
          <w:lang w:val="ro-RO"/>
        </w:rPr>
        <w:t xml:space="preserve"> deschis la Trezoreria Sectorului 4, reprezentată prin </w:t>
      </w:r>
      <w:r w:rsidRPr="00704246">
        <w:rPr>
          <w:rFonts w:eastAsia="Times New Roman"/>
          <w:b/>
          <w:bCs/>
          <w:kern w:val="0"/>
          <w:lang w:val="fr-FR"/>
        </w:rPr>
        <w:t>DIRECTOR GENERAL</w:t>
      </w:r>
      <w:r>
        <w:rPr>
          <w:rFonts w:eastAsia="Times New Roman"/>
          <w:b/>
          <w:bCs/>
          <w:kern w:val="0"/>
          <w:lang w:val="fr-FR"/>
        </w:rPr>
        <w:t xml:space="preserve"> -</w:t>
      </w:r>
      <w:r w:rsidRPr="00704246">
        <w:rPr>
          <w:rFonts w:eastAsia="Times New Roman"/>
          <w:b/>
          <w:bCs/>
          <w:kern w:val="0"/>
          <w:lang w:val="fr-FR"/>
        </w:rPr>
        <w:t xml:space="preserve"> </w:t>
      </w:r>
      <w:r>
        <w:rPr>
          <w:b/>
          <w:color w:val="000000"/>
          <w:lang w:val="ro-RO"/>
        </w:rPr>
        <w:t>Dragoș PELMUȘ</w:t>
      </w:r>
      <w:r>
        <w:rPr>
          <w:color w:val="000000"/>
          <w:szCs w:val="24"/>
          <w:lang w:val="ro-RO"/>
        </w:rPr>
        <w:t>, în calitate de</w:t>
      </w:r>
      <w:r w:rsidR="00FD023F">
        <w:rPr>
          <w:color w:val="000000"/>
          <w:szCs w:val="24"/>
          <w:lang w:val="ro-RO"/>
        </w:rPr>
        <w:t xml:space="preserve"> </w:t>
      </w:r>
      <w:r w:rsidR="00FD023F" w:rsidRPr="00CD1F51">
        <w:rPr>
          <w:b/>
          <w:bCs/>
          <w:color w:val="000000"/>
          <w:szCs w:val="24"/>
          <w:lang w:val="ro-RO"/>
        </w:rPr>
        <w:t>PROMITENT</w:t>
      </w:r>
      <w:r w:rsidR="00CD1F51">
        <w:rPr>
          <w:color w:val="000000"/>
          <w:szCs w:val="24"/>
          <w:lang w:val="ro-RO"/>
        </w:rPr>
        <w:t xml:space="preserve"> -</w:t>
      </w:r>
      <w:r>
        <w:rPr>
          <w:color w:val="000000"/>
          <w:szCs w:val="24"/>
          <w:lang w:val="ro-RO"/>
        </w:rPr>
        <w:t xml:space="preserve"> </w:t>
      </w:r>
      <w:r>
        <w:rPr>
          <w:b/>
          <w:bCs/>
          <w:color w:val="000000"/>
          <w:szCs w:val="24"/>
          <w:lang w:val="ro-RO"/>
        </w:rPr>
        <w:t>ACHIZITOR</w:t>
      </w:r>
      <w:r>
        <w:rPr>
          <w:color w:val="000000"/>
          <w:szCs w:val="24"/>
          <w:lang w:val="ro-RO"/>
        </w:rPr>
        <w:t xml:space="preserve"> pe de o parte,</w:t>
      </w:r>
    </w:p>
    <w:p w14:paraId="06435A5C" w14:textId="6F8CA6A2" w:rsidR="002415A2" w:rsidRPr="00916EB5" w:rsidRDefault="00EF5B33" w:rsidP="000E6635">
      <w:pPr>
        <w:keepNext/>
        <w:widowControl/>
        <w:suppressAutoHyphens w:val="0"/>
        <w:spacing w:before="100" w:beforeAutospacing="1" w:line="360" w:lineRule="auto"/>
        <w:jc w:val="both"/>
        <w:rPr>
          <w:rFonts w:eastAsia="Times New Roman"/>
          <w:b/>
          <w:bCs/>
          <w:kern w:val="0"/>
        </w:rPr>
      </w:pPr>
      <w:r w:rsidRPr="00EF5B33">
        <w:rPr>
          <w:rFonts w:eastAsia="Times New Roman"/>
          <w:b/>
          <w:bCs/>
          <w:kern w:val="0"/>
        </w:rPr>
        <w:t xml:space="preserve">și </w:t>
      </w:r>
    </w:p>
    <w:p w14:paraId="5EBC677C" w14:textId="4E3EBF46" w:rsidR="009820CD" w:rsidRPr="002573C3" w:rsidRDefault="002573C3" w:rsidP="002573C3">
      <w:pPr>
        <w:widowControl/>
        <w:suppressAutoHyphens w:val="0"/>
        <w:spacing w:line="360" w:lineRule="auto"/>
        <w:ind w:firstLine="709"/>
        <w:jc w:val="both"/>
        <w:rPr>
          <w:bCs/>
          <w:lang w:val="ro-RO"/>
        </w:rPr>
      </w:pPr>
      <w:r w:rsidRPr="002415A2">
        <w:rPr>
          <w:b/>
          <w:lang w:val="ro-RO"/>
        </w:rPr>
        <w:t xml:space="preserve">S.C. </w:t>
      </w:r>
      <w:r>
        <w:rPr>
          <w:b/>
          <w:lang w:val="ro-RO"/>
        </w:rPr>
        <w:t>....................................................</w:t>
      </w:r>
      <w:r w:rsidRPr="002415A2">
        <w:rPr>
          <w:b/>
          <w:lang w:val="ro-RO"/>
        </w:rPr>
        <w:t xml:space="preserve"> S.R.L, </w:t>
      </w:r>
      <w:r w:rsidRPr="002415A2">
        <w:rPr>
          <w:bCs/>
          <w:lang w:val="ro-RO"/>
        </w:rPr>
        <w:t xml:space="preserve">cu sediul social în </w:t>
      </w:r>
      <w:r>
        <w:rPr>
          <w:bCs/>
          <w:lang w:val="ro-RO"/>
        </w:rPr>
        <w:t>..........................................,</w:t>
      </w:r>
      <w:r w:rsidRPr="002415A2">
        <w:rPr>
          <w:bCs/>
          <w:lang w:val="ro-RO"/>
        </w:rPr>
        <w:t xml:space="preserve"> </w:t>
      </w:r>
      <w:r>
        <w:rPr>
          <w:bCs/>
          <w:lang w:val="ro-RO"/>
        </w:rPr>
        <w:t>Număr</w:t>
      </w:r>
      <w:r w:rsidRPr="002415A2">
        <w:rPr>
          <w:bCs/>
          <w:lang w:val="ro-RO"/>
        </w:rPr>
        <w:t xml:space="preserve"> Registrul Comerțului </w:t>
      </w:r>
      <w:r>
        <w:rPr>
          <w:bCs/>
          <w:lang w:val="ro-RO"/>
        </w:rPr>
        <w:t>...................................</w:t>
      </w:r>
      <w:r w:rsidRPr="002415A2">
        <w:rPr>
          <w:bCs/>
          <w:lang w:val="ro-RO"/>
        </w:rPr>
        <w:t xml:space="preserve">, CUI </w:t>
      </w:r>
      <w:r>
        <w:rPr>
          <w:bCs/>
          <w:lang w:val="ro-RO"/>
        </w:rPr>
        <w:t>..............................</w:t>
      </w:r>
      <w:r w:rsidRPr="002415A2">
        <w:rPr>
          <w:bCs/>
          <w:lang w:val="ro-RO"/>
        </w:rPr>
        <w:t>,</w:t>
      </w:r>
      <w:r>
        <w:rPr>
          <w:bCs/>
          <w:lang w:val="ro-RO"/>
        </w:rPr>
        <w:t xml:space="preserve"> cont IBAN RO............................... deschis la Trezoreria Sectorului .............</w:t>
      </w:r>
      <w:r w:rsidRPr="002415A2">
        <w:rPr>
          <w:bCs/>
          <w:lang w:val="ro-RO"/>
        </w:rPr>
        <w:t xml:space="preserve">reprezentată legal de </w:t>
      </w:r>
      <w:r>
        <w:rPr>
          <w:bCs/>
          <w:lang w:val="ro-RO"/>
        </w:rPr>
        <w:t>catre</w:t>
      </w:r>
      <w:r>
        <w:rPr>
          <w:b/>
          <w:lang w:val="ro-RO"/>
        </w:rPr>
        <w:t>.......................................</w:t>
      </w:r>
      <w:r>
        <w:rPr>
          <w:bCs/>
          <w:lang w:val="ro-RO"/>
        </w:rPr>
        <w:t xml:space="preserve">, </w:t>
      </w:r>
      <w:r w:rsidR="002415A2" w:rsidRPr="002415A2">
        <w:rPr>
          <w:bCs/>
          <w:lang w:val="ro-RO"/>
        </w:rPr>
        <w:t>în calitate de</w:t>
      </w:r>
      <w:r w:rsidR="002415A2" w:rsidRPr="002415A2">
        <w:rPr>
          <w:b/>
          <w:lang w:val="ro-RO"/>
        </w:rPr>
        <w:t xml:space="preserve"> PROMITENT - PRESTATOR, </w:t>
      </w:r>
      <w:r w:rsidR="002415A2" w:rsidRPr="002415A2">
        <w:rPr>
          <w:bCs/>
          <w:lang w:val="ro-RO"/>
        </w:rPr>
        <w:t>pe de altă parte,</w:t>
      </w:r>
    </w:p>
    <w:p w14:paraId="20D78BE2" w14:textId="77777777" w:rsidR="002415A2" w:rsidRPr="00144A49" w:rsidRDefault="002415A2" w:rsidP="000E6635">
      <w:pPr>
        <w:widowControl/>
        <w:suppressAutoHyphens w:val="0"/>
        <w:spacing w:line="360" w:lineRule="auto"/>
        <w:jc w:val="both"/>
        <w:rPr>
          <w:rFonts w:eastAsia="Times New Roman"/>
          <w:kern w:val="0"/>
        </w:rPr>
      </w:pPr>
    </w:p>
    <w:p w14:paraId="7CDAF1EF" w14:textId="77777777" w:rsidR="00EF5B33" w:rsidRPr="00144A49" w:rsidRDefault="00EF5B33" w:rsidP="000E6635">
      <w:pPr>
        <w:widowControl/>
        <w:suppressAutoHyphens w:val="0"/>
        <w:spacing w:line="360" w:lineRule="auto"/>
        <w:jc w:val="both"/>
        <w:rPr>
          <w:rFonts w:eastAsia="Times New Roman"/>
          <w:b/>
          <w:kern w:val="0"/>
        </w:rPr>
      </w:pPr>
      <w:r w:rsidRPr="00144A49">
        <w:rPr>
          <w:rFonts w:eastAsia="Times New Roman"/>
          <w:b/>
          <w:iCs/>
          <w:kern w:val="0"/>
        </w:rPr>
        <w:t>Art.2 Obiectul acordului-cadru</w:t>
      </w:r>
    </w:p>
    <w:p w14:paraId="7D2FEF93" w14:textId="370D351E" w:rsidR="00243CFF" w:rsidRDefault="009713FB" w:rsidP="000E6635">
      <w:pPr>
        <w:widowControl/>
        <w:suppressAutoHyphens w:val="0"/>
        <w:spacing w:line="360" w:lineRule="auto"/>
        <w:jc w:val="both"/>
        <w:rPr>
          <w:color w:val="000000"/>
        </w:rPr>
      </w:pPr>
      <w:r>
        <w:rPr>
          <w:rFonts w:eastAsia="Times New Roman"/>
          <w:kern w:val="0"/>
        </w:rPr>
        <w:t xml:space="preserve">       </w:t>
      </w:r>
      <w:r w:rsidRPr="009713FB">
        <w:rPr>
          <w:rFonts w:eastAsia="Times New Roman"/>
          <w:b/>
          <w:kern w:val="0"/>
        </w:rPr>
        <w:t>2.1</w:t>
      </w:r>
      <w:r>
        <w:rPr>
          <w:rFonts w:eastAsia="Times New Roman"/>
          <w:kern w:val="0"/>
        </w:rPr>
        <w:t xml:space="preserve"> </w:t>
      </w:r>
      <w:r w:rsidR="00FB6C8D">
        <w:rPr>
          <w:rFonts w:eastAsia="Times New Roman"/>
          <w:kern w:val="0"/>
        </w:rPr>
        <w:t>Obiectul prezentului acord - cadru îl constituie stabilirea cadrului general aplicabil contractelor subsecvente ce urmează a fi</w:t>
      </w:r>
      <w:r w:rsidR="00FB6C8D">
        <w:rPr>
          <w:rFonts w:eastAsia="Times New Roman"/>
          <w:color w:val="FF0000"/>
          <w:kern w:val="0"/>
        </w:rPr>
        <w:t xml:space="preserve"> </w:t>
      </w:r>
      <w:r w:rsidR="00FB6C8D">
        <w:rPr>
          <w:rFonts w:eastAsia="Times New Roman"/>
          <w:kern w:val="0"/>
        </w:rPr>
        <w:t xml:space="preserve">incheiate si a caror obiect este achizitia </w:t>
      </w:r>
      <w:r w:rsidR="00A6333A">
        <w:rPr>
          <w:rFonts w:eastAsia="Times New Roman"/>
          <w:kern w:val="0"/>
        </w:rPr>
        <w:t>de</w:t>
      </w:r>
      <w:r w:rsidR="00FB6C8D">
        <w:rPr>
          <w:rFonts w:eastAsia="Times New Roman"/>
          <w:kern w:val="0"/>
        </w:rPr>
        <w:t xml:space="preserve"> servicii sociale pentru perso</w:t>
      </w:r>
      <w:r w:rsidR="00BF33F2">
        <w:rPr>
          <w:rFonts w:eastAsia="Times New Roman"/>
          <w:kern w:val="0"/>
        </w:rPr>
        <w:t>a</w:t>
      </w:r>
      <w:r w:rsidR="00FB6C8D">
        <w:rPr>
          <w:rFonts w:eastAsia="Times New Roman"/>
          <w:kern w:val="0"/>
        </w:rPr>
        <w:t xml:space="preserve">ne </w:t>
      </w:r>
      <w:r w:rsidR="000B7B0A">
        <w:rPr>
          <w:rFonts w:eastAsia="Times New Roman"/>
          <w:kern w:val="0"/>
        </w:rPr>
        <w:t>vârstnice</w:t>
      </w:r>
      <w:r w:rsidR="00FB6C8D">
        <w:rPr>
          <w:rFonts w:eastAsia="Times New Roman"/>
          <w:kern w:val="0"/>
        </w:rPr>
        <w:t xml:space="preserve"> </w:t>
      </w:r>
      <w:r w:rsidR="00916EB5" w:rsidRPr="00916EB5">
        <w:rPr>
          <w:rFonts w:eastAsia="Times New Roman"/>
          <w:kern w:val="0"/>
        </w:rPr>
        <w:t>pentru un număr minim</w:t>
      </w:r>
      <w:r w:rsidR="00FF64BF">
        <w:rPr>
          <w:rFonts w:eastAsia="Times New Roman"/>
          <w:kern w:val="0"/>
        </w:rPr>
        <w:t xml:space="preserve"> de </w:t>
      </w:r>
      <w:r w:rsidR="00FF64BF" w:rsidRPr="00B4678F">
        <w:rPr>
          <w:rFonts w:eastAsia="Times New Roman"/>
          <w:b/>
          <w:bCs/>
          <w:kern w:val="0"/>
        </w:rPr>
        <w:t>un</w:t>
      </w:r>
      <w:r w:rsidR="00916EB5" w:rsidRPr="00B4678F">
        <w:rPr>
          <w:rFonts w:eastAsia="Times New Roman"/>
          <w:b/>
          <w:bCs/>
          <w:kern w:val="0"/>
        </w:rPr>
        <w:t xml:space="preserve"> beneficiar</w:t>
      </w:r>
      <w:r w:rsidR="00916EB5" w:rsidRPr="00916EB5">
        <w:rPr>
          <w:rFonts w:eastAsia="Times New Roman"/>
          <w:kern w:val="0"/>
        </w:rPr>
        <w:t xml:space="preserve"> și </w:t>
      </w:r>
      <w:r w:rsidR="00B10DE4">
        <w:rPr>
          <w:rFonts w:eastAsia="Times New Roman"/>
          <w:kern w:val="0"/>
        </w:rPr>
        <w:t xml:space="preserve">un numar </w:t>
      </w:r>
      <w:r w:rsidR="00916EB5" w:rsidRPr="00916EB5">
        <w:rPr>
          <w:rFonts w:eastAsia="Times New Roman"/>
          <w:kern w:val="0"/>
        </w:rPr>
        <w:t>maxim</w:t>
      </w:r>
      <w:r w:rsidR="00FF64BF">
        <w:rPr>
          <w:rFonts w:eastAsia="Times New Roman"/>
          <w:kern w:val="0"/>
        </w:rPr>
        <w:t xml:space="preserve"> de </w:t>
      </w:r>
      <w:r w:rsidR="00FC7495">
        <w:rPr>
          <w:rFonts w:eastAsia="Times New Roman"/>
          <w:b/>
          <w:bCs/>
          <w:kern w:val="0"/>
        </w:rPr>
        <w:t>……</w:t>
      </w:r>
      <w:r w:rsidR="00916EB5" w:rsidRPr="00B4678F">
        <w:rPr>
          <w:rFonts w:eastAsia="Times New Roman"/>
          <w:b/>
          <w:bCs/>
          <w:kern w:val="0"/>
        </w:rPr>
        <w:t xml:space="preserve"> de beneficiari</w:t>
      </w:r>
      <w:r w:rsidR="00916EB5" w:rsidRPr="00916EB5">
        <w:rPr>
          <w:rFonts w:eastAsia="Times New Roman"/>
          <w:kern w:val="0"/>
        </w:rPr>
        <w:t xml:space="preserve"> din cadrul </w:t>
      </w:r>
      <w:r w:rsidR="00FF64BF" w:rsidRPr="006807B0">
        <w:rPr>
          <w:rFonts w:eastAsia="Times New Roman"/>
          <w:b/>
          <w:bCs/>
          <w:iCs/>
          <w:kern w:val="0"/>
        </w:rPr>
        <w:t>Direcţi</w:t>
      </w:r>
      <w:r w:rsidR="00FF64BF">
        <w:rPr>
          <w:rFonts w:eastAsia="Times New Roman"/>
          <w:b/>
          <w:bCs/>
          <w:iCs/>
          <w:kern w:val="0"/>
        </w:rPr>
        <w:t>ei</w:t>
      </w:r>
      <w:r w:rsidR="00FF64BF" w:rsidRPr="006807B0">
        <w:rPr>
          <w:rFonts w:eastAsia="Times New Roman"/>
          <w:b/>
          <w:bCs/>
          <w:iCs/>
          <w:kern w:val="0"/>
        </w:rPr>
        <w:t xml:space="preserve"> General</w:t>
      </w:r>
      <w:r w:rsidR="00FF64BF">
        <w:rPr>
          <w:rFonts w:eastAsia="Times New Roman"/>
          <w:b/>
          <w:bCs/>
          <w:iCs/>
          <w:kern w:val="0"/>
        </w:rPr>
        <w:t>e</w:t>
      </w:r>
      <w:r w:rsidR="00FF64BF" w:rsidRPr="006807B0">
        <w:rPr>
          <w:rFonts w:eastAsia="Times New Roman"/>
          <w:b/>
          <w:bCs/>
          <w:iCs/>
          <w:kern w:val="0"/>
        </w:rPr>
        <w:t xml:space="preserve"> </w:t>
      </w:r>
      <w:r w:rsidR="00FF64BF">
        <w:rPr>
          <w:rFonts w:eastAsia="Times New Roman"/>
          <w:b/>
          <w:bCs/>
          <w:iCs/>
          <w:kern w:val="0"/>
        </w:rPr>
        <w:t>d</w:t>
      </w:r>
      <w:r w:rsidR="00FF64BF" w:rsidRPr="006807B0">
        <w:rPr>
          <w:rFonts w:eastAsia="Times New Roman"/>
          <w:b/>
          <w:bCs/>
          <w:iCs/>
          <w:kern w:val="0"/>
        </w:rPr>
        <w:t>e Asistență Socială Și Protecţia Copilului</w:t>
      </w:r>
      <w:r w:rsidR="00FF64BF" w:rsidRPr="006807B0">
        <w:rPr>
          <w:rFonts w:eastAsia="Times New Roman"/>
          <w:b/>
          <w:bCs/>
          <w:kern w:val="0"/>
        </w:rPr>
        <w:t xml:space="preserve"> </w:t>
      </w:r>
      <w:r w:rsidR="00FF64BF" w:rsidRPr="006807B0">
        <w:rPr>
          <w:rFonts w:eastAsia="Times New Roman"/>
          <w:b/>
          <w:bCs/>
          <w:iCs/>
          <w:kern w:val="0"/>
        </w:rPr>
        <w:t>Sector 4</w:t>
      </w:r>
      <w:r w:rsidR="00916EB5" w:rsidRPr="00916EB5">
        <w:rPr>
          <w:rFonts w:eastAsia="Times New Roman"/>
          <w:kern w:val="0"/>
        </w:rPr>
        <w:t xml:space="preserve">, pe o perioadă de </w:t>
      </w:r>
      <w:r w:rsidR="00FC7495">
        <w:rPr>
          <w:rFonts w:eastAsia="Times New Roman"/>
          <w:kern w:val="0"/>
        </w:rPr>
        <w:t>…..</w:t>
      </w:r>
      <w:r w:rsidR="00916EB5" w:rsidRPr="00916EB5">
        <w:rPr>
          <w:rFonts w:eastAsia="Times New Roman"/>
          <w:kern w:val="0"/>
        </w:rPr>
        <w:t xml:space="preserve"> luni, </w:t>
      </w:r>
      <w:r w:rsidR="00FB6C8D">
        <w:rPr>
          <w:rFonts w:eastAsia="Times New Roman"/>
          <w:kern w:val="0"/>
        </w:rPr>
        <w:t>in vederea preluarii beneficiarilor incadrati intr-un grad de handicap, aflati in situatie de risc.</w:t>
      </w:r>
      <w:r w:rsidR="00243CFF">
        <w:rPr>
          <w:color w:val="000000"/>
        </w:rPr>
        <w:t xml:space="preserve"> </w:t>
      </w:r>
      <w:r w:rsidR="00FF64BF">
        <w:rPr>
          <w:color w:val="000000"/>
        </w:rPr>
        <w:t xml:space="preserve"> </w:t>
      </w:r>
    </w:p>
    <w:p w14:paraId="6CC49FA5" w14:textId="77777777" w:rsidR="00FB6C8D" w:rsidRDefault="00243CFF" w:rsidP="00FB6C8D">
      <w:pPr>
        <w:widowControl/>
        <w:suppressAutoHyphens w:val="0"/>
        <w:spacing w:line="360" w:lineRule="auto"/>
        <w:jc w:val="both"/>
      </w:pPr>
      <w:r>
        <w:rPr>
          <w:color w:val="000000"/>
        </w:rPr>
        <w:t xml:space="preserve">      </w:t>
      </w:r>
      <w:r w:rsidRPr="00243CFF">
        <w:rPr>
          <w:b/>
          <w:color w:val="000000"/>
        </w:rPr>
        <w:t>2</w:t>
      </w:r>
      <w:r w:rsidRPr="00243CFF">
        <w:rPr>
          <w:b/>
          <w:color w:val="000000"/>
          <w:lang w:val="en-GB"/>
        </w:rPr>
        <w:t>.2</w:t>
      </w:r>
      <w:r>
        <w:rPr>
          <w:color w:val="000000"/>
          <w:lang w:val="en-GB"/>
        </w:rPr>
        <w:t xml:space="preserve"> </w:t>
      </w:r>
      <w:r w:rsidR="00FB6C8D">
        <w:rPr>
          <w:color w:val="000000"/>
        </w:rPr>
        <w:t>Serviciile acordate sunt cele asumate de prestator in propunerea tehnica si caietul de sarcini al acordului cadru si</w:t>
      </w:r>
      <w:r w:rsidR="00FB6C8D">
        <w:rPr>
          <w:color w:val="000000"/>
          <w:lang w:val="ro-RO"/>
        </w:rPr>
        <w:t xml:space="preserve"> </w:t>
      </w:r>
      <w:r w:rsidR="00FB6C8D">
        <w:rPr>
          <w:rFonts w:eastAsia="Times New Roman"/>
          <w:kern w:val="0"/>
        </w:rPr>
        <w:t xml:space="preserve">astfel cum au fost solicitate și ofertate de către </w:t>
      </w:r>
      <w:r w:rsidR="00FB6C8D">
        <w:rPr>
          <w:rFonts w:eastAsia="Times New Roman"/>
          <w:b/>
          <w:kern w:val="0"/>
        </w:rPr>
        <w:t>PROMITENTUL – PRESTATOR</w:t>
      </w:r>
      <w:r w:rsidR="00FB6C8D">
        <w:rPr>
          <w:rFonts w:eastAsia="Times New Roman"/>
          <w:kern w:val="0"/>
        </w:rPr>
        <w:t xml:space="preserve"> prin </w:t>
      </w:r>
      <w:r w:rsidR="00FB6C8D">
        <w:rPr>
          <w:rFonts w:eastAsia="Times New Roman"/>
          <w:b/>
          <w:kern w:val="0"/>
        </w:rPr>
        <w:t>oferta</w:t>
      </w:r>
      <w:r w:rsidR="00FB6C8D">
        <w:rPr>
          <w:rFonts w:eastAsia="Times New Roman"/>
          <w:kern w:val="0"/>
        </w:rPr>
        <w:t xml:space="preserve"> depusă</w:t>
      </w:r>
      <w:r w:rsidR="00FB6C8D">
        <w:rPr>
          <w:rFonts w:eastAsia="Times New Roman"/>
          <w:kern w:val="0"/>
          <w:lang w:val="ro-RO"/>
        </w:rPr>
        <w:t xml:space="preserve"> si se desfasoara conform obiectului de activitate cod CAEN - 8730.</w:t>
      </w:r>
    </w:p>
    <w:p w14:paraId="518BE91A" w14:textId="75F3A682" w:rsidR="00185932" w:rsidRDefault="00185932" w:rsidP="000E6635">
      <w:pPr>
        <w:widowControl/>
        <w:suppressAutoHyphens w:val="0"/>
        <w:spacing w:line="360" w:lineRule="auto"/>
        <w:jc w:val="both"/>
        <w:rPr>
          <w:rFonts w:eastAsia="Times New Roman"/>
          <w:kern w:val="0"/>
        </w:rPr>
      </w:pPr>
    </w:p>
    <w:p w14:paraId="1D794612" w14:textId="1995DDDD" w:rsidR="00EF5B33" w:rsidRPr="00144A49" w:rsidRDefault="009820CD" w:rsidP="000E6635">
      <w:pPr>
        <w:widowControl/>
        <w:suppressAutoHyphens w:val="0"/>
        <w:spacing w:before="100" w:beforeAutospacing="1" w:line="360" w:lineRule="auto"/>
        <w:jc w:val="both"/>
        <w:rPr>
          <w:rFonts w:eastAsia="Times New Roman"/>
          <w:b/>
          <w:kern w:val="0"/>
        </w:rPr>
      </w:pPr>
      <w:r w:rsidRPr="00144A49">
        <w:rPr>
          <w:rFonts w:eastAsia="Times New Roman"/>
          <w:b/>
          <w:iCs/>
          <w:kern w:val="0"/>
        </w:rPr>
        <w:lastRenderedPageBreak/>
        <w:t>Art.3</w:t>
      </w:r>
      <w:r w:rsidR="00EF5B33" w:rsidRPr="00144A49">
        <w:rPr>
          <w:rFonts w:eastAsia="Times New Roman"/>
          <w:b/>
          <w:iCs/>
          <w:kern w:val="0"/>
        </w:rPr>
        <w:t xml:space="preserve"> Durata acordului-cadru</w:t>
      </w:r>
    </w:p>
    <w:p w14:paraId="5081DD3B" w14:textId="56D0D87A" w:rsidR="00EF5B33" w:rsidRPr="00134112" w:rsidRDefault="009713FB" w:rsidP="000E6635">
      <w:pPr>
        <w:tabs>
          <w:tab w:val="left" w:pos="0"/>
        </w:tabs>
        <w:spacing w:line="360" w:lineRule="auto"/>
        <w:ind w:hanging="360"/>
        <w:jc w:val="both"/>
        <w:rPr>
          <w:b/>
          <w:bCs/>
        </w:rPr>
      </w:pPr>
      <w:r>
        <w:rPr>
          <w:rFonts w:eastAsia="Times New Roman"/>
          <w:b/>
          <w:bCs/>
          <w:kern w:val="0"/>
        </w:rPr>
        <w:t xml:space="preserve">      </w:t>
      </w:r>
      <w:r w:rsidR="00506A6F">
        <w:rPr>
          <w:rFonts w:eastAsia="Times New Roman"/>
          <w:b/>
          <w:bCs/>
          <w:kern w:val="0"/>
        </w:rPr>
        <w:t xml:space="preserve">      </w:t>
      </w:r>
      <w:r>
        <w:rPr>
          <w:rFonts w:eastAsia="Times New Roman"/>
          <w:b/>
          <w:bCs/>
          <w:kern w:val="0"/>
        </w:rPr>
        <w:t xml:space="preserve"> </w:t>
      </w:r>
      <w:r w:rsidR="004463EF">
        <w:rPr>
          <w:rFonts w:eastAsia="Times New Roman"/>
          <w:b/>
          <w:bCs/>
          <w:kern w:val="0"/>
        </w:rPr>
        <w:t xml:space="preserve"> </w:t>
      </w:r>
      <w:r w:rsidR="00EF5B33" w:rsidRPr="00EF5B33">
        <w:rPr>
          <w:rFonts w:eastAsia="Times New Roman"/>
          <w:b/>
          <w:bCs/>
          <w:kern w:val="0"/>
        </w:rPr>
        <w:t>3.</w:t>
      </w:r>
      <w:r w:rsidR="002706B0">
        <w:rPr>
          <w:rFonts w:eastAsia="Times New Roman"/>
          <w:b/>
          <w:bCs/>
          <w:kern w:val="0"/>
        </w:rPr>
        <w:t>1</w:t>
      </w:r>
      <w:r w:rsidR="00EF5B33" w:rsidRPr="00EF5B33">
        <w:rPr>
          <w:rFonts w:eastAsia="Times New Roman"/>
          <w:kern w:val="0"/>
        </w:rPr>
        <w:t xml:space="preserve"> </w:t>
      </w:r>
      <w:r w:rsidR="00C20A15">
        <w:rPr>
          <w:rFonts w:eastAsia="Times New Roman"/>
          <w:kern w:val="0"/>
        </w:rPr>
        <w:t>P</w:t>
      </w:r>
      <w:r w:rsidR="00EF5B33" w:rsidRPr="00EF5B33">
        <w:rPr>
          <w:rFonts w:eastAsia="Times New Roman"/>
          <w:kern w:val="0"/>
        </w:rPr>
        <w:t>re</w:t>
      </w:r>
      <w:r w:rsidR="00CF181A">
        <w:rPr>
          <w:rFonts w:eastAsia="Times New Roman"/>
          <w:kern w:val="0"/>
        </w:rPr>
        <w:t xml:space="preserve">zentul acord - cadru este </w:t>
      </w:r>
      <w:r w:rsidR="009D2D5B">
        <w:rPr>
          <w:rFonts w:eastAsia="Times New Roman"/>
          <w:kern w:val="0"/>
        </w:rPr>
        <w:t>î</w:t>
      </w:r>
      <w:r w:rsidR="00C20A15">
        <w:rPr>
          <w:rFonts w:eastAsia="Times New Roman"/>
          <w:kern w:val="0"/>
        </w:rPr>
        <w:t>ncheiat pe o perioad</w:t>
      </w:r>
      <w:r w:rsidR="009D2D5B">
        <w:rPr>
          <w:rFonts w:eastAsia="Times New Roman"/>
          <w:kern w:val="0"/>
        </w:rPr>
        <w:t>ă</w:t>
      </w:r>
      <w:r w:rsidR="00C20A15">
        <w:rPr>
          <w:rFonts w:eastAsia="Times New Roman"/>
          <w:kern w:val="0"/>
        </w:rPr>
        <w:t xml:space="preserve"> </w:t>
      </w:r>
      <w:r w:rsidR="00CF181A">
        <w:rPr>
          <w:rFonts w:eastAsia="Times New Roman"/>
          <w:kern w:val="0"/>
        </w:rPr>
        <w:t xml:space="preserve">de </w:t>
      </w:r>
      <w:r w:rsidR="00FC7495">
        <w:rPr>
          <w:rFonts w:eastAsia="Times New Roman"/>
          <w:b/>
          <w:kern w:val="0"/>
        </w:rPr>
        <w:t>……</w:t>
      </w:r>
      <w:r w:rsidR="00EF5B33" w:rsidRPr="001244EE">
        <w:rPr>
          <w:rFonts w:eastAsia="Times New Roman"/>
          <w:b/>
          <w:kern w:val="0"/>
        </w:rPr>
        <w:t xml:space="preserve"> luni</w:t>
      </w:r>
      <w:r w:rsidR="00134112">
        <w:rPr>
          <w:rFonts w:eastAsia="Times New Roman"/>
          <w:kern w:val="0"/>
        </w:rPr>
        <w:t xml:space="preserve"> </w:t>
      </w:r>
      <w:r w:rsidR="00C20A15">
        <w:rPr>
          <w:lang w:val="es-ES"/>
        </w:rPr>
        <w:t>, termenul lui de valabilitate ,</w:t>
      </w:r>
      <w:r w:rsidR="009632CB">
        <w:rPr>
          <w:lang w:val="es-ES"/>
        </w:rPr>
        <w:t>începând</w:t>
      </w:r>
      <w:r w:rsidR="00C20A15">
        <w:rPr>
          <w:lang w:val="es-ES"/>
        </w:rPr>
        <w:t xml:space="preserve"> </w:t>
      </w:r>
      <w:r w:rsidR="004F2CD1">
        <w:rPr>
          <w:lang w:val="es-ES"/>
        </w:rPr>
        <w:t>cu</w:t>
      </w:r>
      <w:r w:rsidR="00C20A15">
        <w:rPr>
          <w:lang w:val="es-ES"/>
        </w:rPr>
        <w:t xml:space="preserve"> data</w:t>
      </w:r>
      <w:r w:rsidR="001C0076">
        <w:rPr>
          <w:lang w:val="es-ES"/>
        </w:rPr>
        <w:t xml:space="preserve"> inregistrarii si </w:t>
      </w:r>
      <w:r w:rsidR="00A92007">
        <w:rPr>
          <w:lang w:val="es-ES"/>
        </w:rPr>
        <w:t>semnarii</w:t>
      </w:r>
      <w:r w:rsidR="001C0076">
        <w:rPr>
          <w:lang w:val="es-ES"/>
        </w:rPr>
        <w:t xml:space="preserve"> lui</w:t>
      </w:r>
      <w:r w:rsidR="00A92007">
        <w:rPr>
          <w:lang w:val="es-ES"/>
        </w:rPr>
        <w:t xml:space="preserve"> de catre ambele parti</w:t>
      </w:r>
      <w:r w:rsidR="001244EE">
        <w:rPr>
          <w:b/>
        </w:rPr>
        <w:t>.</w:t>
      </w:r>
    </w:p>
    <w:p w14:paraId="30439981" w14:textId="7B684D8E" w:rsidR="00086BA5" w:rsidRDefault="009713FB" w:rsidP="000E6635">
      <w:pPr>
        <w:widowControl/>
        <w:suppressAutoHyphens w:val="0"/>
        <w:spacing w:line="360" w:lineRule="auto"/>
        <w:jc w:val="both"/>
        <w:rPr>
          <w:rFonts w:eastAsia="Times New Roman"/>
          <w:kern w:val="0"/>
        </w:rPr>
      </w:pPr>
      <w:r>
        <w:rPr>
          <w:rFonts w:eastAsia="Times New Roman"/>
          <w:b/>
          <w:bCs/>
          <w:kern w:val="0"/>
        </w:rPr>
        <w:t xml:space="preserve">      </w:t>
      </w:r>
      <w:r w:rsidR="004463EF">
        <w:rPr>
          <w:rFonts w:eastAsia="Times New Roman"/>
          <w:b/>
          <w:bCs/>
          <w:kern w:val="0"/>
        </w:rPr>
        <w:t xml:space="preserve"> </w:t>
      </w:r>
      <w:r>
        <w:rPr>
          <w:rFonts w:eastAsia="Times New Roman"/>
          <w:b/>
          <w:bCs/>
          <w:kern w:val="0"/>
        </w:rPr>
        <w:t xml:space="preserve"> </w:t>
      </w:r>
      <w:r w:rsidR="00EF5B33" w:rsidRPr="00EF5B33">
        <w:rPr>
          <w:rFonts w:eastAsia="Times New Roman"/>
          <w:b/>
          <w:bCs/>
          <w:kern w:val="0"/>
        </w:rPr>
        <w:t>3.</w:t>
      </w:r>
      <w:r w:rsidR="002706B0">
        <w:rPr>
          <w:rFonts w:eastAsia="Times New Roman"/>
          <w:b/>
          <w:bCs/>
          <w:kern w:val="0"/>
        </w:rPr>
        <w:t>2</w:t>
      </w:r>
      <w:r w:rsidR="00776B01">
        <w:rPr>
          <w:rFonts w:eastAsia="Times New Roman"/>
          <w:b/>
          <w:bCs/>
          <w:kern w:val="0"/>
        </w:rPr>
        <w:t xml:space="preserve"> </w:t>
      </w:r>
      <w:r w:rsidR="00CC5AB3">
        <w:rPr>
          <w:rFonts w:eastAsia="Times New Roman"/>
          <w:kern w:val="0"/>
        </w:rPr>
        <w:t>Frecven</w:t>
      </w:r>
      <w:r w:rsidR="00CC5AB3">
        <w:rPr>
          <w:rFonts w:eastAsia="Times New Roman"/>
          <w:kern w:val="0"/>
          <w:lang w:val="ro-RO"/>
        </w:rPr>
        <w:t>ţ</w:t>
      </w:r>
      <w:r w:rsidR="00EF5B33" w:rsidRPr="00EF5B33">
        <w:rPr>
          <w:rFonts w:eastAsia="Times New Roman"/>
          <w:kern w:val="0"/>
        </w:rPr>
        <w:t>a si valoarea contractelor</w:t>
      </w:r>
      <w:r w:rsidR="00CC5AB3">
        <w:rPr>
          <w:rFonts w:eastAsia="Times New Roman"/>
          <w:kern w:val="0"/>
        </w:rPr>
        <w:t xml:space="preserve"> subsecvente se va face </w:t>
      </w:r>
      <w:r w:rsidR="00390E03">
        <w:rPr>
          <w:rFonts w:eastAsia="Times New Roman"/>
          <w:kern w:val="0"/>
        </w:rPr>
        <w:t>î</w:t>
      </w:r>
      <w:r w:rsidR="00CC5AB3">
        <w:rPr>
          <w:rFonts w:eastAsia="Times New Roman"/>
          <w:kern w:val="0"/>
        </w:rPr>
        <w:t>n funcţie de necesită</w:t>
      </w:r>
      <w:r w:rsidR="00390E03">
        <w:rPr>
          <w:rFonts w:eastAsia="Times New Roman"/>
          <w:kern w:val="0"/>
        </w:rPr>
        <w:t>ț</w:t>
      </w:r>
      <w:r w:rsidR="00EF5B33" w:rsidRPr="00EF5B33">
        <w:rPr>
          <w:rFonts w:eastAsia="Times New Roman"/>
          <w:kern w:val="0"/>
        </w:rPr>
        <w:t xml:space="preserve">ile promitentului-achizitor. </w:t>
      </w:r>
    </w:p>
    <w:p w14:paraId="2110FF38" w14:textId="7957FE01" w:rsidR="00EF5B33" w:rsidRPr="00EF5B33" w:rsidRDefault="00086BA5" w:rsidP="000E6635">
      <w:pPr>
        <w:widowControl/>
        <w:suppressAutoHyphens w:val="0"/>
        <w:spacing w:line="360" w:lineRule="auto"/>
        <w:jc w:val="both"/>
        <w:rPr>
          <w:rFonts w:eastAsia="Times New Roman"/>
          <w:kern w:val="0"/>
          <w:sz w:val="28"/>
          <w:szCs w:val="28"/>
        </w:rPr>
      </w:pPr>
      <w:r>
        <w:rPr>
          <w:rFonts w:eastAsia="Times New Roman"/>
          <w:kern w:val="0"/>
        </w:rPr>
        <w:t xml:space="preserve">        </w:t>
      </w:r>
      <w:r w:rsidRPr="00086BA5">
        <w:rPr>
          <w:rFonts w:eastAsia="Times New Roman"/>
          <w:b/>
          <w:kern w:val="0"/>
        </w:rPr>
        <w:t>3.</w:t>
      </w:r>
      <w:r w:rsidR="002706B0">
        <w:rPr>
          <w:rFonts w:eastAsia="Times New Roman"/>
          <w:b/>
          <w:kern w:val="0"/>
        </w:rPr>
        <w:t>3</w:t>
      </w:r>
      <w:r>
        <w:rPr>
          <w:rFonts w:eastAsia="Times New Roman"/>
          <w:kern w:val="0"/>
        </w:rPr>
        <w:t xml:space="preserve"> </w:t>
      </w:r>
      <w:r w:rsidR="00EF5B33" w:rsidRPr="00EF5B33">
        <w:rPr>
          <w:rFonts w:eastAsia="Times New Roman"/>
          <w:kern w:val="0"/>
        </w:rPr>
        <w:t>Numărul si durata contractelor se va stabili in functie de fondurile bugetare ce pot fi alocate cu aceasta destinaţie.</w:t>
      </w:r>
    </w:p>
    <w:p w14:paraId="241BD891" w14:textId="77777777" w:rsidR="00EF5B33" w:rsidRPr="00144A49" w:rsidRDefault="009820CD" w:rsidP="000E6635">
      <w:pPr>
        <w:widowControl/>
        <w:suppressAutoHyphens w:val="0"/>
        <w:spacing w:before="100" w:beforeAutospacing="1" w:line="360" w:lineRule="auto"/>
        <w:jc w:val="both"/>
        <w:rPr>
          <w:rFonts w:eastAsia="Times New Roman"/>
          <w:b/>
          <w:kern w:val="0"/>
        </w:rPr>
      </w:pPr>
      <w:r w:rsidRPr="00144A49">
        <w:rPr>
          <w:rFonts w:eastAsia="Times New Roman"/>
          <w:b/>
          <w:iCs/>
          <w:kern w:val="0"/>
        </w:rPr>
        <w:t>Art.4</w:t>
      </w:r>
      <w:r w:rsidR="00EF5B33" w:rsidRPr="00144A49">
        <w:rPr>
          <w:rFonts w:eastAsia="Times New Roman"/>
          <w:b/>
          <w:iCs/>
          <w:kern w:val="0"/>
        </w:rPr>
        <w:t xml:space="preserve"> Documentele acordului-cadru</w:t>
      </w:r>
      <w:r w:rsidR="00B524AE" w:rsidRPr="00144A49">
        <w:rPr>
          <w:rFonts w:eastAsia="Times New Roman"/>
          <w:b/>
          <w:iCs/>
          <w:kern w:val="0"/>
        </w:rPr>
        <w:t>:</w:t>
      </w:r>
    </w:p>
    <w:p w14:paraId="28677C5A" w14:textId="2AA86907" w:rsidR="00EF5B33" w:rsidRPr="00EF5B33" w:rsidRDefault="009D5451" w:rsidP="000E6635">
      <w:pPr>
        <w:widowControl/>
        <w:shd w:val="clear" w:color="auto" w:fill="FFFFFF"/>
        <w:suppressAutoHyphens w:val="0"/>
        <w:spacing w:line="360" w:lineRule="auto"/>
        <w:jc w:val="both"/>
        <w:rPr>
          <w:rFonts w:eastAsia="Times New Roman"/>
          <w:kern w:val="0"/>
          <w:sz w:val="28"/>
          <w:szCs w:val="28"/>
        </w:rPr>
      </w:pPr>
      <w:r>
        <w:rPr>
          <w:rFonts w:eastAsia="Times New Roman"/>
          <w:kern w:val="0"/>
        </w:rPr>
        <w:t xml:space="preserve">       </w:t>
      </w:r>
      <w:r w:rsidRPr="009D5451">
        <w:rPr>
          <w:rFonts w:eastAsia="Times New Roman"/>
          <w:b/>
          <w:kern w:val="0"/>
        </w:rPr>
        <w:t>4.1</w:t>
      </w:r>
      <w:r>
        <w:rPr>
          <w:rFonts w:eastAsia="Times New Roman"/>
          <w:kern w:val="0"/>
        </w:rPr>
        <w:t xml:space="preserve"> </w:t>
      </w:r>
      <w:r w:rsidR="00883C2C">
        <w:rPr>
          <w:rFonts w:eastAsia="Times New Roman"/>
          <w:kern w:val="0"/>
        </w:rPr>
        <w:t>a</w:t>
      </w:r>
      <w:r w:rsidR="00EF5B33" w:rsidRPr="00EF5B33">
        <w:rPr>
          <w:rFonts w:eastAsia="Times New Roman"/>
          <w:kern w:val="0"/>
        </w:rPr>
        <w:t>) Caiet</w:t>
      </w:r>
      <w:r w:rsidR="009209EA">
        <w:rPr>
          <w:rFonts w:eastAsia="Times New Roman"/>
          <w:kern w:val="0"/>
        </w:rPr>
        <w:t>ul</w:t>
      </w:r>
      <w:r w:rsidR="00EF5B33" w:rsidRPr="00EF5B33">
        <w:rPr>
          <w:rFonts w:eastAsia="Times New Roman"/>
          <w:kern w:val="0"/>
        </w:rPr>
        <w:t xml:space="preserve"> de sarcini</w:t>
      </w:r>
      <w:r w:rsidR="009D2D5B">
        <w:rPr>
          <w:rFonts w:eastAsia="Times New Roman"/>
          <w:kern w:val="0"/>
        </w:rPr>
        <w:t xml:space="preserve"> al acordului cadru</w:t>
      </w:r>
      <w:r w:rsidR="00560E4D">
        <w:rPr>
          <w:rFonts w:eastAsia="Times New Roman"/>
          <w:kern w:val="0"/>
        </w:rPr>
        <w:t xml:space="preserve"> si legislatia in domeniu</w:t>
      </w:r>
      <w:r w:rsidR="0083787D">
        <w:rPr>
          <w:rFonts w:eastAsia="Times New Roman"/>
          <w:kern w:val="0"/>
        </w:rPr>
        <w:t>;</w:t>
      </w:r>
    </w:p>
    <w:p w14:paraId="251A5234" w14:textId="3E3B53CE" w:rsidR="00EF5B33" w:rsidRPr="00EF5B33" w:rsidRDefault="009820CD" w:rsidP="000E6635">
      <w:pPr>
        <w:widowControl/>
        <w:shd w:val="clear" w:color="auto" w:fill="FFFFFF"/>
        <w:suppressAutoHyphens w:val="0"/>
        <w:spacing w:line="360" w:lineRule="auto"/>
        <w:jc w:val="both"/>
        <w:rPr>
          <w:rFonts w:eastAsia="Times New Roman"/>
          <w:kern w:val="0"/>
          <w:sz w:val="28"/>
          <w:szCs w:val="28"/>
        </w:rPr>
      </w:pPr>
      <w:r>
        <w:rPr>
          <w:rFonts w:eastAsia="Times New Roman"/>
          <w:kern w:val="0"/>
        </w:rPr>
        <w:t xml:space="preserve">       </w:t>
      </w:r>
      <w:r w:rsidR="009D5451">
        <w:rPr>
          <w:rFonts w:eastAsia="Times New Roman"/>
          <w:kern w:val="0"/>
        </w:rPr>
        <w:t xml:space="preserve">     </w:t>
      </w:r>
      <w:r>
        <w:rPr>
          <w:rFonts w:eastAsia="Times New Roman"/>
          <w:kern w:val="0"/>
        </w:rPr>
        <w:t xml:space="preserve"> </w:t>
      </w:r>
      <w:r w:rsidR="00797E6D">
        <w:rPr>
          <w:rFonts w:eastAsia="Times New Roman"/>
          <w:kern w:val="0"/>
        </w:rPr>
        <w:t>b</w:t>
      </w:r>
      <w:r w:rsidR="00EF5B33" w:rsidRPr="00EF5B33">
        <w:rPr>
          <w:rFonts w:eastAsia="Times New Roman"/>
          <w:kern w:val="0"/>
        </w:rPr>
        <w:t>) Propunere</w:t>
      </w:r>
      <w:r w:rsidR="00C20A15">
        <w:rPr>
          <w:rFonts w:eastAsia="Times New Roman"/>
          <w:kern w:val="0"/>
        </w:rPr>
        <w:t>a</w:t>
      </w:r>
      <w:r w:rsidR="00EF5B33" w:rsidRPr="00EF5B33">
        <w:rPr>
          <w:rFonts w:eastAsia="Times New Roman"/>
          <w:kern w:val="0"/>
        </w:rPr>
        <w:t xml:space="preserve"> </w:t>
      </w:r>
      <w:r w:rsidR="00FB6C8D">
        <w:rPr>
          <w:rFonts w:eastAsia="Times New Roman"/>
          <w:kern w:val="0"/>
        </w:rPr>
        <w:t xml:space="preserve">tehnica si </w:t>
      </w:r>
      <w:r w:rsidR="00EF5B33" w:rsidRPr="00EF5B33">
        <w:rPr>
          <w:rFonts w:eastAsia="Times New Roman"/>
          <w:kern w:val="0"/>
        </w:rPr>
        <w:t>financiară</w:t>
      </w:r>
      <w:r w:rsidR="00C20A15">
        <w:rPr>
          <w:rFonts w:eastAsia="Times New Roman"/>
          <w:kern w:val="0"/>
        </w:rPr>
        <w:t xml:space="preserve"> a acordului cadru</w:t>
      </w:r>
      <w:r w:rsidR="00EF5B33" w:rsidRPr="00EF5B33">
        <w:rPr>
          <w:rFonts w:eastAsia="Times New Roman"/>
          <w:kern w:val="0"/>
        </w:rPr>
        <w:t>;</w:t>
      </w:r>
    </w:p>
    <w:p w14:paraId="54B555FB" w14:textId="77777777" w:rsidR="001C7388" w:rsidRPr="00EF5B33" w:rsidRDefault="001C7388" w:rsidP="000E6635">
      <w:pPr>
        <w:widowControl/>
        <w:shd w:val="clear" w:color="auto" w:fill="FFFFFF"/>
        <w:suppressAutoHyphens w:val="0"/>
        <w:spacing w:line="360" w:lineRule="auto"/>
        <w:jc w:val="both"/>
        <w:rPr>
          <w:rFonts w:eastAsia="Times New Roman"/>
          <w:kern w:val="0"/>
          <w:sz w:val="28"/>
          <w:szCs w:val="28"/>
        </w:rPr>
      </w:pPr>
    </w:p>
    <w:p w14:paraId="009AE427" w14:textId="77777777" w:rsidR="00EF5B33" w:rsidRPr="00297CA7" w:rsidRDefault="009820CD" w:rsidP="000E6635">
      <w:pPr>
        <w:widowControl/>
        <w:suppressAutoHyphens w:val="0"/>
        <w:spacing w:line="360" w:lineRule="auto"/>
        <w:jc w:val="both"/>
        <w:rPr>
          <w:rFonts w:eastAsia="Times New Roman"/>
          <w:b/>
          <w:kern w:val="0"/>
        </w:rPr>
      </w:pPr>
      <w:r w:rsidRPr="00297CA7">
        <w:rPr>
          <w:rFonts w:eastAsia="Times New Roman"/>
          <w:b/>
          <w:iCs/>
          <w:kern w:val="0"/>
        </w:rPr>
        <w:t>Art.5</w:t>
      </w:r>
      <w:r w:rsidR="00EF5B33" w:rsidRPr="00297CA7">
        <w:rPr>
          <w:rFonts w:eastAsia="Times New Roman"/>
          <w:b/>
          <w:iCs/>
          <w:kern w:val="0"/>
        </w:rPr>
        <w:t xml:space="preserve"> Prețul unitar. Modalitatea de plată</w:t>
      </w:r>
    </w:p>
    <w:p w14:paraId="49807FB7" w14:textId="24F70E79" w:rsidR="005D419F" w:rsidRDefault="009820CD" w:rsidP="000E6635">
      <w:pPr>
        <w:pStyle w:val="NormalWeb"/>
        <w:spacing w:before="0" w:after="0" w:line="360" w:lineRule="auto"/>
        <w:jc w:val="both"/>
        <w:rPr>
          <w:color w:val="000000"/>
          <w:lang w:val="ro-RO"/>
        </w:rPr>
      </w:pPr>
      <w:r w:rsidRPr="009820CD">
        <w:rPr>
          <w:rFonts w:eastAsia="Times New Roman"/>
          <w:b/>
          <w:kern w:val="0"/>
        </w:rPr>
        <w:t xml:space="preserve">       </w:t>
      </w:r>
      <w:r w:rsidR="00EF5B33" w:rsidRPr="009820CD">
        <w:rPr>
          <w:rFonts w:eastAsia="Times New Roman"/>
          <w:b/>
          <w:kern w:val="0"/>
        </w:rPr>
        <w:t>5.1</w:t>
      </w:r>
      <w:r w:rsidR="00215DFD">
        <w:rPr>
          <w:rFonts w:eastAsia="Times New Roman"/>
          <w:kern w:val="0"/>
        </w:rPr>
        <w:t xml:space="preserve"> </w:t>
      </w:r>
      <w:r w:rsidR="00831075" w:rsidRPr="00831075">
        <w:rPr>
          <w:rFonts w:eastAsia="Times New Roman"/>
          <w:bCs/>
          <w:kern w:val="0"/>
        </w:rPr>
        <w:t>Valoarea minimă pentru prezentul acord – cadru este de</w:t>
      </w:r>
      <w:r w:rsidR="00831075" w:rsidRPr="00831075">
        <w:rPr>
          <w:rFonts w:eastAsia="Times New Roman"/>
          <w:b/>
          <w:kern w:val="0"/>
        </w:rPr>
        <w:t xml:space="preserve"> </w:t>
      </w:r>
      <w:r w:rsidR="00FC7495">
        <w:rPr>
          <w:rFonts w:eastAsia="Times New Roman"/>
          <w:b/>
          <w:kern w:val="0"/>
        </w:rPr>
        <w:t>……………..</w:t>
      </w:r>
      <w:r w:rsidR="00A64F3B">
        <w:rPr>
          <w:rFonts w:eastAsia="Times New Roman"/>
          <w:b/>
          <w:kern w:val="0"/>
        </w:rPr>
        <w:t xml:space="preserve"> lei (…………..</w:t>
      </w:r>
      <w:r w:rsidR="00831075" w:rsidRPr="00831075">
        <w:rPr>
          <w:rFonts w:eastAsia="Times New Roman"/>
          <w:b/>
          <w:kern w:val="0"/>
        </w:rPr>
        <w:t xml:space="preserve"> beneficiar x </w:t>
      </w:r>
      <w:r w:rsidR="00FC7495">
        <w:rPr>
          <w:rFonts w:eastAsia="Times New Roman"/>
          <w:b/>
          <w:kern w:val="0"/>
        </w:rPr>
        <w:t>………………</w:t>
      </w:r>
      <w:r w:rsidR="00831075" w:rsidRPr="00831075">
        <w:rPr>
          <w:rFonts w:eastAsia="Times New Roman"/>
          <w:b/>
          <w:kern w:val="0"/>
        </w:rPr>
        <w:t xml:space="preserve"> lei/lună x </w:t>
      </w:r>
      <w:r w:rsidR="00FC7495">
        <w:rPr>
          <w:rFonts w:eastAsia="Times New Roman"/>
          <w:b/>
          <w:kern w:val="0"/>
        </w:rPr>
        <w:t>….</w:t>
      </w:r>
      <w:r w:rsidR="00831075" w:rsidRPr="00831075">
        <w:rPr>
          <w:rFonts w:eastAsia="Times New Roman"/>
          <w:b/>
          <w:kern w:val="0"/>
        </w:rPr>
        <w:t xml:space="preserve"> luni</w:t>
      </w:r>
      <w:r w:rsidR="000D459D">
        <w:rPr>
          <w:rFonts w:eastAsia="Times New Roman"/>
          <w:b/>
          <w:kern w:val="0"/>
        </w:rPr>
        <w:t xml:space="preserve">) </w:t>
      </w:r>
      <w:r w:rsidR="00FD6741">
        <w:rPr>
          <w:b/>
          <w:lang w:val="ro-RO"/>
        </w:rPr>
        <w:t>serviciile sociale, fiind scutite de TVA</w:t>
      </w:r>
      <w:r w:rsidR="000D459D">
        <w:rPr>
          <w:b/>
          <w:bCs/>
          <w:color w:val="000000"/>
          <w:lang w:val="ro-RO"/>
        </w:rPr>
        <w:t>.</w:t>
      </w:r>
      <w:r w:rsidR="000D459D" w:rsidRPr="00462868">
        <w:rPr>
          <w:color w:val="000000"/>
          <w:lang w:val="ro-RO"/>
        </w:rPr>
        <w:t xml:space="preserve"> </w:t>
      </w:r>
      <w:r w:rsidR="008C541D">
        <w:rPr>
          <w:rFonts w:eastAsia="Times New Roman"/>
          <w:b/>
          <w:kern w:val="0"/>
        </w:rPr>
        <w:t xml:space="preserve"> </w:t>
      </w:r>
      <w:r w:rsidR="005D419F" w:rsidRPr="00462868">
        <w:rPr>
          <w:color w:val="000000"/>
          <w:lang w:val="ro-RO"/>
        </w:rPr>
        <w:t xml:space="preserve"> </w:t>
      </w:r>
    </w:p>
    <w:p w14:paraId="2E4E1649" w14:textId="1824AC9D" w:rsidR="005D419F" w:rsidRPr="005D419F" w:rsidRDefault="009820CD" w:rsidP="000E6635">
      <w:pPr>
        <w:widowControl/>
        <w:suppressAutoHyphens w:val="0"/>
        <w:spacing w:line="360" w:lineRule="auto"/>
        <w:jc w:val="both"/>
        <w:rPr>
          <w:color w:val="000000"/>
          <w:lang w:val="ro-RO"/>
        </w:rPr>
      </w:pPr>
      <w:r>
        <w:rPr>
          <w:rFonts w:eastAsia="Times New Roman"/>
          <w:b/>
          <w:bCs/>
          <w:kern w:val="0"/>
        </w:rPr>
        <w:t xml:space="preserve">      </w:t>
      </w:r>
      <w:r w:rsidR="00B17097">
        <w:rPr>
          <w:rFonts w:eastAsia="Times New Roman"/>
          <w:b/>
          <w:bCs/>
          <w:kern w:val="0"/>
        </w:rPr>
        <w:t xml:space="preserve"> </w:t>
      </w:r>
      <w:r w:rsidR="00EF5B33" w:rsidRPr="00EF5B33">
        <w:rPr>
          <w:rFonts w:eastAsia="Times New Roman"/>
          <w:b/>
          <w:bCs/>
          <w:kern w:val="0"/>
        </w:rPr>
        <w:t>5.2</w:t>
      </w:r>
      <w:r w:rsidR="0007532C">
        <w:rPr>
          <w:rFonts w:eastAsia="Times New Roman"/>
          <w:kern w:val="0"/>
        </w:rPr>
        <w:t xml:space="preserve"> </w:t>
      </w:r>
      <w:r w:rsidR="00831075" w:rsidRPr="00831075">
        <w:rPr>
          <w:rFonts w:eastAsia="Times New Roman"/>
          <w:bCs/>
          <w:kern w:val="0"/>
        </w:rPr>
        <w:t xml:space="preserve">Valoarea maximă pentru prezentul acord – cadru este de </w:t>
      </w:r>
      <w:r w:rsidR="00FC7495">
        <w:rPr>
          <w:rFonts w:eastAsia="Times New Roman"/>
          <w:b/>
          <w:kern w:val="0"/>
        </w:rPr>
        <w:t>…………………</w:t>
      </w:r>
      <w:r w:rsidR="00831075" w:rsidRPr="00831075">
        <w:rPr>
          <w:rFonts w:eastAsia="Times New Roman"/>
          <w:b/>
          <w:kern w:val="0"/>
        </w:rPr>
        <w:t xml:space="preserve"> lei (</w:t>
      </w:r>
      <w:r w:rsidR="00FC7495">
        <w:rPr>
          <w:rFonts w:eastAsia="Times New Roman"/>
          <w:b/>
          <w:kern w:val="0"/>
        </w:rPr>
        <w:t>…..</w:t>
      </w:r>
      <w:r w:rsidR="00831075" w:rsidRPr="00831075">
        <w:rPr>
          <w:rFonts w:eastAsia="Times New Roman"/>
          <w:b/>
          <w:kern w:val="0"/>
        </w:rPr>
        <w:t xml:space="preserve"> beneficiari x </w:t>
      </w:r>
      <w:r w:rsidR="00FC7495">
        <w:rPr>
          <w:rFonts w:eastAsia="Times New Roman"/>
          <w:b/>
          <w:kern w:val="0"/>
        </w:rPr>
        <w:t>………..</w:t>
      </w:r>
      <w:r w:rsidR="00831075" w:rsidRPr="00831075">
        <w:rPr>
          <w:rFonts w:eastAsia="Times New Roman"/>
          <w:b/>
          <w:kern w:val="0"/>
        </w:rPr>
        <w:t xml:space="preserve"> lei/lună</w:t>
      </w:r>
      <w:r w:rsidR="00FC7495">
        <w:rPr>
          <w:rFonts w:eastAsia="Times New Roman"/>
          <w:b/>
          <w:kern w:val="0"/>
        </w:rPr>
        <w:t xml:space="preserve"> x ….</w:t>
      </w:r>
      <w:r w:rsidR="00831075" w:rsidRPr="00831075">
        <w:rPr>
          <w:rFonts w:eastAsia="Times New Roman"/>
          <w:b/>
          <w:kern w:val="0"/>
        </w:rPr>
        <w:t xml:space="preserve"> luni)</w:t>
      </w:r>
      <w:r w:rsidR="000D459D">
        <w:rPr>
          <w:rFonts w:eastAsia="Times New Roman"/>
          <w:b/>
          <w:kern w:val="0"/>
        </w:rPr>
        <w:t xml:space="preserve"> </w:t>
      </w:r>
      <w:r w:rsidR="00FD6741">
        <w:rPr>
          <w:b/>
          <w:lang w:val="ro-RO"/>
        </w:rPr>
        <w:t>serviciile sociale, fiind scutite de TVA</w:t>
      </w:r>
      <w:r w:rsidR="00FD6741">
        <w:rPr>
          <w:b/>
          <w:bCs/>
          <w:color w:val="000000"/>
          <w:lang w:val="ro-RO"/>
        </w:rPr>
        <w:t>.</w:t>
      </w:r>
      <w:r w:rsidR="000D459D" w:rsidRPr="00462868">
        <w:rPr>
          <w:color w:val="000000"/>
          <w:lang w:val="ro-RO"/>
        </w:rPr>
        <w:t xml:space="preserve"> </w:t>
      </w:r>
      <w:bookmarkStart w:id="0" w:name="_GoBack"/>
      <w:bookmarkEnd w:id="0"/>
    </w:p>
    <w:p w14:paraId="4C43B19F" w14:textId="028E5177" w:rsidR="009820CD" w:rsidRDefault="00B17097" w:rsidP="000E6635">
      <w:pPr>
        <w:widowControl/>
        <w:suppressAutoHyphens w:val="0"/>
        <w:spacing w:line="360" w:lineRule="auto"/>
        <w:jc w:val="both"/>
        <w:rPr>
          <w:rFonts w:eastAsia="Times New Roman"/>
          <w:kern w:val="0"/>
        </w:rPr>
      </w:pPr>
      <w:r>
        <w:rPr>
          <w:rFonts w:eastAsia="Times New Roman"/>
          <w:kern w:val="0"/>
          <w:sz w:val="28"/>
          <w:szCs w:val="28"/>
        </w:rPr>
        <w:t xml:space="preserve">     </w:t>
      </w:r>
      <w:r w:rsidR="00EF5B33" w:rsidRPr="009820CD">
        <w:rPr>
          <w:rFonts w:eastAsia="Times New Roman"/>
          <w:b/>
          <w:kern w:val="0"/>
        </w:rPr>
        <w:t>5.3</w:t>
      </w:r>
      <w:r w:rsidR="00EF5B33" w:rsidRPr="00EF5B33">
        <w:rPr>
          <w:rFonts w:eastAsia="Times New Roman"/>
          <w:kern w:val="0"/>
        </w:rPr>
        <w:t xml:space="preserve"> Factura va conţine, în mod obligatoriu, elementele precizate în ultimele modificări ale legislaţiei </w:t>
      </w:r>
      <w:r w:rsidR="001F0A3C">
        <w:rPr>
          <w:rFonts w:eastAsia="Times New Roman"/>
          <w:kern w:val="0"/>
        </w:rPr>
        <w:t>fiscal</w:t>
      </w:r>
      <w:r w:rsidR="00B66181">
        <w:rPr>
          <w:rFonts w:eastAsia="Times New Roman"/>
          <w:kern w:val="0"/>
        </w:rPr>
        <w:t>e</w:t>
      </w:r>
      <w:r w:rsidR="001F0A3C">
        <w:rPr>
          <w:rFonts w:eastAsia="Times New Roman"/>
          <w:kern w:val="0"/>
        </w:rPr>
        <w:t>,</w:t>
      </w:r>
      <w:r w:rsidR="00EF5B33" w:rsidRPr="00EF5B33">
        <w:rPr>
          <w:rFonts w:eastAsia="Times New Roman"/>
          <w:kern w:val="0"/>
        </w:rPr>
        <w:t xml:space="preserve"> </w:t>
      </w:r>
      <w:r w:rsidR="001F0A3C">
        <w:rPr>
          <w:rFonts w:eastAsia="Times New Roman"/>
          <w:kern w:val="0"/>
        </w:rPr>
        <w:t>f</w:t>
      </w:r>
      <w:r w:rsidR="00EF5B33" w:rsidRPr="00EF5B33">
        <w:rPr>
          <w:rFonts w:eastAsia="Times New Roman"/>
          <w:kern w:val="0"/>
        </w:rPr>
        <w:t xml:space="preserve">actura </w:t>
      </w:r>
      <w:r w:rsidR="001F0A3C">
        <w:rPr>
          <w:rFonts w:eastAsia="Times New Roman"/>
          <w:kern w:val="0"/>
        </w:rPr>
        <w:t>fiind</w:t>
      </w:r>
      <w:r w:rsidR="00EF5B33" w:rsidRPr="00EF5B33">
        <w:rPr>
          <w:rFonts w:eastAsia="Times New Roman"/>
          <w:kern w:val="0"/>
        </w:rPr>
        <w:t xml:space="preserve"> însoțită obligatoriu de procesul – verbal care confirmă prestarea tuturor serviciilor contractate. </w:t>
      </w:r>
    </w:p>
    <w:p w14:paraId="28D7FFD3" w14:textId="5A29688E" w:rsidR="00A221F4" w:rsidRPr="00A221F4" w:rsidRDefault="00A221F4" w:rsidP="00A221F4">
      <w:pPr>
        <w:pStyle w:val="DefaultText2"/>
        <w:spacing w:line="360" w:lineRule="auto"/>
        <w:jc w:val="both"/>
        <w:rPr>
          <w:lang w:val="fr-FR"/>
        </w:rPr>
      </w:pPr>
      <w:r w:rsidRPr="00A221F4">
        <w:rPr>
          <w:rFonts w:eastAsia="Times New Roman"/>
          <w:b/>
          <w:bCs/>
          <w:kern w:val="0"/>
        </w:rPr>
        <w:t xml:space="preserve">     5.4</w:t>
      </w:r>
      <w:r>
        <w:rPr>
          <w:rFonts w:eastAsia="Times New Roman"/>
          <w:kern w:val="0"/>
        </w:rPr>
        <w:t xml:space="preserve"> </w:t>
      </w:r>
      <w:bookmarkStart w:id="1" w:name="_Hlk514337293"/>
      <w:r w:rsidRPr="009269E3">
        <w:rPr>
          <w:lang w:val="ro-RO"/>
        </w:rPr>
        <w:t xml:space="preserve">Plata </w:t>
      </w:r>
      <w:r w:rsidRPr="009269E3">
        <w:rPr>
          <w:kern w:val="0"/>
          <w:lang w:eastAsia="zh-CN"/>
        </w:rPr>
        <w:t>se va efectua prin Ordin de Plată</w:t>
      </w:r>
      <w:r w:rsidRPr="009269E3">
        <w:rPr>
          <w:lang w:val="ro-RO"/>
        </w:rPr>
        <w:t xml:space="preserve"> catre Prestator după efectuarea prestatiei </w:t>
      </w:r>
      <w:r w:rsidRPr="009269E3">
        <w:rPr>
          <w:kern w:val="0"/>
          <w:lang w:eastAsia="zh-CN"/>
        </w:rPr>
        <w:t xml:space="preserve">în baza facturilor  fiscale și a proceselor verbale întocmite </w:t>
      </w:r>
      <w:r w:rsidRPr="009269E3">
        <w:rPr>
          <w:lang w:val="ro-RO"/>
        </w:rPr>
        <w:t xml:space="preserve">si se va face până la data de 30/31 a lunii în care s-a inregistrat factura la sediul DGASPC sector 4 </w:t>
      </w:r>
      <w:r w:rsidRPr="009269E3">
        <w:rPr>
          <w:bCs/>
        </w:rPr>
        <w:t>str. Sold. Enache Ion, nr. 1 A,</w:t>
      </w:r>
      <w:r w:rsidRPr="009269E3">
        <w:rPr>
          <w:lang w:val="ro-RO"/>
        </w:rPr>
        <w:t xml:space="preserve"> București, dar nu mai târziu de 30/31 ale lunii următoare</w:t>
      </w:r>
      <w:bookmarkEnd w:id="1"/>
      <w:r w:rsidRPr="009269E3">
        <w:rPr>
          <w:lang w:val="fr-FR"/>
        </w:rPr>
        <w:t>.</w:t>
      </w:r>
    </w:p>
    <w:p w14:paraId="61CD70C6" w14:textId="33DAD582" w:rsidR="00CE263E" w:rsidRDefault="00B524AE" w:rsidP="000E6635">
      <w:pPr>
        <w:spacing w:line="360" w:lineRule="auto"/>
        <w:jc w:val="both"/>
        <w:rPr>
          <w:b/>
          <w:bCs/>
          <w:color w:val="000000"/>
        </w:rPr>
      </w:pPr>
      <w:r>
        <w:rPr>
          <w:b/>
          <w:lang w:val="ro-RO"/>
        </w:rPr>
        <w:t xml:space="preserve">      5.</w:t>
      </w:r>
      <w:r w:rsidR="00A221F4">
        <w:rPr>
          <w:b/>
          <w:lang w:val="ro-RO"/>
        </w:rPr>
        <w:t>5</w:t>
      </w:r>
      <w:r>
        <w:rPr>
          <w:b/>
          <w:bCs/>
          <w:lang w:val="ro-RO"/>
        </w:rPr>
        <w:t xml:space="preserve"> </w:t>
      </w:r>
      <w:r w:rsidRPr="005D419F">
        <w:rPr>
          <w:b/>
          <w:bCs/>
          <w:lang w:val="ro-RO"/>
        </w:rPr>
        <w:t xml:space="preserve">- </w:t>
      </w:r>
      <w:r w:rsidR="00CC5AB3" w:rsidRPr="005D419F">
        <w:rPr>
          <w:lang w:val="ro-RO"/>
        </w:rPr>
        <w:t>Plata facturilor</w:t>
      </w:r>
      <w:r w:rsidRPr="005D419F">
        <w:rPr>
          <w:lang w:val="ro-RO"/>
        </w:rPr>
        <w:t xml:space="preserve"> </w:t>
      </w:r>
      <w:r w:rsidR="006B5338" w:rsidRPr="00116A4E">
        <w:rPr>
          <w:rFonts w:eastAsia="Times New Roman"/>
          <w:iCs/>
          <w:kern w:val="36"/>
        </w:rPr>
        <w:t xml:space="preserve">pentru </w:t>
      </w:r>
      <w:r w:rsidR="005D419F" w:rsidRPr="00116A4E">
        <w:rPr>
          <w:rFonts w:eastAsia="Times New Roman"/>
          <w:iCs/>
          <w:kern w:val="36"/>
        </w:rPr>
        <w:t>servicii</w:t>
      </w:r>
      <w:r w:rsidR="00135CBA" w:rsidRPr="00116A4E">
        <w:rPr>
          <w:rFonts w:eastAsia="Times New Roman"/>
          <w:iCs/>
          <w:kern w:val="36"/>
        </w:rPr>
        <w:t>le</w:t>
      </w:r>
      <w:r w:rsidR="00895B90" w:rsidRPr="00116A4E">
        <w:rPr>
          <w:rFonts w:eastAsia="Times New Roman"/>
          <w:iCs/>
          <w:kern w:val="36"/>
        </w:rPr>
        <w:t xml:space="preserve"> de asistenta</w:t>
      </w:r>
      <w:r w:rsidR="005D419F" w:rsidRPr="00116A4E">
        <w:rPr>
          <w:rFonts w:eastAsia="Times New Roman"/>
          <w:iCs/>
          <w:kern w:val="36"/>
        </w:rPr>
        <w:t xml:space="preserve"> social</w:t>
      </w:r>
      <w:r w:rsidR="00895B90" w:rsidRPr="00116A4E">
        <w:rPr>
          <w:rFonts w:eastAsia="Times New Roman"/>
          <w:iCs/>
          <w:kern w:val="36"/>
        </w:rPr>
        <w:t>a</w:t>
      </w:r>
      <w:r w:rsidR="005D419F" w:rsidRPr="005D419F">
        <w:rPr>
          <w:lang w:val="ro-RO"/>
        </w:rPr>
        <w:t xml:space="preserve"> </w:t>
      </w:r>
      <w:r w:rsidRPr="005D419F">
        <w:rPr>
          <w:lang w:val="ro-RO"/>
        </w:rPr>
        <w:t xml:space="preserve">se va face din articolul bugetar </w:t>
      </w:r>
      <w:r w:rsidR="00FC7495">
        <w:rPr>
          <w:b/>
          <w:bCs/>
          <w:color w:val="000000"/>
        </w:rPr>
        <w:t>……………………</w:t>
      </w:r>
    </w:p>
    <w:p w14:paraId="6EA25B9C" w14:textId="6DBE5CA4" w:rsidR="004D49E4" w:rsidRPr="004D49E4" w:rsidRDefault="004D49E4" w:rsidP="000E6635">
      <w:pPr>
        <w:spacing w:line="360" w:lineRule="auto"/>
        <w:jc w:val="both"/>
        <w:rPr>
          <w:color w:val="000000"/>
        </w:rPr>
      </w:pPr>
      <w:r>
        <w:rPr>
          <w:b/>
          <w:bCs/>
          <w:color w:val="000000"/>
        </w:rPr>
        <w:t xml:space="preserve">      </w:t>
      </w:r>
      <w:r w:rsidRPr="004D49E4">
        <w:rPr>
          <w:b/>
          <w:bCs/>
          <w:color w:val="000000"/>
        </w:rPr>
        <w:t>5.</w:t>
      </w:r>
      <w:r>
        <w:rPr>
          <w:b/>
          <w:bCs/>
          <w:color w:val="000000"/>
        </w:rPr>
        <w:t>6</w:t>
      </w:r>
      <w:r w:rsidRPr="004D49E4">
        <w:rPr>
          <w:b/>
          <w:bCs/>
          <w:color w:val="000000"/>
        </w:rPr>
        <w:t xml:space="preserve"> - </w:t>
      </w:r>
      <w:r w:rsidRPr="004D49E4">
        <w:rPr>
          <w:color w:val="000000"/>
        </w:rPr>
        <w:t>Valoarea minima a prezentului contract se poate modifica prin act aditional, in conditiile in care intervin modificari legislative cu privire la indexarea taxelor, impozitelor si a  taxei pe valoare adaugata</w:t>
      </w:r>
    </w:p>
    <w:p w14:paraId="16A63124" w14:textId="00B7DE84" w:rsidR="00F81C64" w:rsidRPr="00F81C64" w:rsidRDefault="00F81C64" w:rsidP="00FB6C8D">
      <w:pPr>
        <w:spacing w:line="360" w:lineRule="auto"/>
        <w:jc w:val="both"/>
        <w:rPr>
          <w:b/>
          <w:bCs/>
          <w:color w:val="000000"/>
        </w:rPr>
      </w:pPr>
    </w:p>
    <w:p w14:paraId="69E89293" w14:textId="77777777" w:rsidR="00F81C64" w:rsidRPr="00F81C64" w:rsidRDefault="00F81C64" w:rsidP="007E5027">
      <w:pPr>
        <w:spacing w:line="360" w:lineRule="auto"/>
        <w:jc w:val="both"/>
        <w:rPr>
          <w:b/>
          <w:bCs/>
          <w:lang w:val="ro-RO"/>
        </w:rPr>
      </w:pPr>
      <w:r w:rsidRPr="00F81C64">
        <w:rPr>
          <w:b/>
          <w:bCs/>
          <w:lang w:val="ro-RO"/>
        </w:rPr>
        <w:t>Art. 6 Admiterea beneficiarilor</w:t>
      </w:r>
    </w:p>
    <w:p w14:paraId="1AEFF428" w14:textId="77777777" w:rsidR="004D49E4" w:rsidRPr="004D49E4" w:rsidRDefault="00F81C64" w:rsidP="007E5027">
      <w:pPr>
        <w:spacing w:line="360" w:lineRule="auto"/>
        <w:jc w:val="both"/>
        <w:rPr>
          <w:lang w:val="ro-RO"/>
        </w:rPr>
      </w:pPr>
      <w:r w:rsidRPr="004D49E4">
        <w:rPr>
          <w:lang w:val="ro-RO"/>
        </w:rPr>
        <w:t xml:space="preserve">        </w:t>
      </w:r>
      <w:r w:rsidR="004D49E4" w:rsidRPr="00895B90">
        <w:rPr>
          <w:b/>
          <w:bCs/>
          <w:lang w:val="ro-RO"/>
        </w:rPr>
        <w:t>6.1</w:t>
      </w:r>
      <w:r w:rsidR="004D49E4" w:rsidRPr="004D49E4">
        <w:rPr>
          <w:lang w:val="ro-RO"/>
        </w:rPr>
        <w:t xml:space="preserve"> Condiţia de bază în vederea instituţionalizării beneficiarilor este ca aceștia să fie persoane vârstnice care au vârsta de pensionare, au domiciliul pe teritoriul României, au un aparținător sau reprezentant legal si se găsesc în una dintre următoarele situaţii:</w:t>
      </w:r>
    </w:p>
    <w:p w14:paraId="02766CCA" w14:textId="77777777" w:rsidR="004D49E4" w:rsidRPr="004D49E4" w:rsidRDefault="004D49E4" w:rsidP="007E5027">
      <w:pPr>
        <w:spacing w:line="360" w:lineRule="auto"/>
        <w:jc w:val="both"/>
        <w:rPr>
          <w:lang w:val="ro-RO"/>
        </w:rPr>
      </w:pPr>
      <w:r w:rsidRPr="004D49E4">
        <w:rPr>
          <w:lang w:val="ro-RO"/>
        </w:rPr>
        <w:lastRenderedPageBreak/>
        <w:t>a) nu au locuinţă şi nici posibilitatea de a-şi asigura condiţiile de locuit pe baza resurselor proprii;</w:t>
      </w:r>
    </w:p>
    <w:p w14:paraId="14383516" w14:textId="77777777" w:rsidR="004D49E4" w:rsidRPr="004D49E4" w:rsidRDefault="004D49E4" w:rsidP="007E5027">
      <w:pPr>
        <w:spacing w:line="360" w:lineRule="auto"/>
        <w:jc w:val="both"/>
        <w:rPr>
          <w:lang w:val="ro-RO"/>
        </w:rPr>
      </w:pPr>
      <w:r w:rsidRPr="004D49E4">
        <w:rPr>
          <w:lang w:val="ro-RO"/>
        </w:rPr>
        <w:t>b) nu se pot gospodări singure sau necesită îngrijire specializată;</w:t>
      </w:r>
    </w:p>
    <w:p w14:paraId="4D90DF4D" w14:textId="24332F64" w:rsidR="0001544C" w:rsidRDefault="004D49E4" w:rsidP="007E5027">
      <w:pPr>
        <w:spacing w:line="360" w:lineRule="auto"/>
        <w:jc w:val="both"/>
        <w:rPr>
          <w:lang w:val="ro-RO"/>
        </w:rPr>
      </w:pPr>
      <w:r w:rsidRPr="004D49E4">
        <w:rPr>
          <w:lang w:val="ro-RO"/>
        </w:rPr>
        <w:t>c) se află în imposibilitatea de a-şi asigura nevoile socio-medicale, datorită bolii ori stării fizice si/sau psihice.</w:t>
      </w:r>
    </w:p>
    <w:p w14:paraId="5AADC87F" w14:textId="77777777" w:rsidR="00FB6C8D" w:rsidRPr="00CC4AC1" w:rsidRDefault="00FB6C8D" w:rsidP="00FB6C8D">
      <w:pPr>
        <w:spacing w:line="360" w:lineRule="auto"/>
        <w:jc w:val="both"/>
        <w:rPr>
          <w:lang w:val="ro-RO"/>
        </w:rPr>
      </w:pPr>
    </w:p>
    <w:p w14:paraId="04A9591D" w14:textId="5A64891C" w:rsidR="00EF5B33" w:rsidRPr="00CC4AC1" w:rsidRDefault="009820CD" w:rsidP="000E6635">
      <w:pPr>
        <w:widowControl/>
        <w:suppressAutoHyphens w:val="0"/>
        <w:spacing w:line="360" w:lineRule="auto"/>
        <w:jc w:val="both"/>
        <w:rPr>
          <w:rFonts w:eastAsia="Times New Roman"/>
          <w:b/>
          <w:kern w:val="0"/>
        </w:rPr>
      </w:pPr>
      <w:r w:rsidRPr="00CC4AC1">
        <w:rPr>
          <w:rFonts w:eastAsia="Times New Roman"/>
          <w:b/>
          <w:iCs/>
          <w:kern w:val="0"/>
        </w:rPr>
        <w:t>Art.</w:t>
      </w:r>
      <w:r w:rsidR="00F81C64">
        <w:rPr>
          <w:rFonts w:eastAsia="Times New Roman"/>
          <w:b/>
          <w:iCs/>
          <w:kern w:val="0"/>
        </w:rPr>
        <w:t>7</w:t>
      </w:r>
      <w:r w:rsidR="00EF5B33" w:rsidRPr="00CC4AC1">
        <w:rPr>
          <w:rFonts w:eastAsia="Times New Roman"/>
          <w:b/>
          <w:bCs/>
          <w:iCs/>
          <w:kern w:val="0"/>
        </w:rPr>
        <w:t xml:space="preserve"> </w:t>
      </w:r>
      <w:r w:rsidR="00EF5B33" w:rsidRPr="00CC4AC1">
        <w:rPr>
          <w:rFonts w:eastAsia="Times New Roman"/>
          <w:b/>
          <w:iCs/>
          <w:kern w:val="0"/>
        </w:rPr>
        <w:t xml:space="preserve">Obligațiile promitentului-prestator </w:t>
      </w:r>
    </w:p>
    <w:p w14:paraId="6FCC5911" w14:textId="17F4A1BB" w:rsidR="00EF5B33" w:rsidRPr="006B5338" w:rsidRDefault="009820CD" w:rsidP="000E6635">
      <w:pPr>
        <w:widowControl/>
        <w:suppressAutoHyphens w:val="0"/>
        <w:spacing w:line="360" w:lineRule="auto"/>
        <w:jc w:val="both"/>
        <w:rPr>
          <w:rFonts w:eastAsia="Times New Roman"/>
          <w:b/>
          <w:bCs/>
          <w:i/>
          <w:kern w:val="36"/>
        </w:rPr>
      </w:pPr>
      <w:r>
        <w:rPr>
          <w:rFonts w:eastAsia="Times New Roman"/>
          <w:kern w:val="0"/>
        </w:rPr>
        <w:t xml:space="preserve">       </w:t>
      </w:r>
      <w:r w:rsidR="00F81C64">
        <w:rPr>
          <w:rFonts w:eastAsia="Times New Roman"/>
          <w:b/>
          <w:kern w:val="0"/>
        </w:rPr>
        <w:t>7</w:t>
      </w:r>
      <w:r w:rsidR="00EF5B33" w:rsidRPr="009820CD">
        <w:rPr>
          <w:rFonts w:eastAsia="Times New Roman"/>
          <w:b/>
          <w:kern w:val="0"/>
        </w:rPr>
        <w:t>.1</w:t>
      </w:r>
      <w:r w:rsidR="00EE112A">
        <w:rPr>
          <w:rFonts w:eastAsia="Times New Roman"/>
          <w:kern w:val="0"/>
        </w:rPr>
        <w:t xml:space="preserve"> </w:t>
      </w:r>
      <w:r w:rsidR="00EF5B33" w:rsidRPr="00EF5B33">
        <w:rPr>
          <w:rFonts w:eastAsia="Times New Roman"/>
          <w:kern w:val="0"/>
        </w:rPr>
        <w:t xml:space="preserve">Promitentul-prestator se obligă ca, în baza contractelor subsecvente încheiate cu promitentul-achizitor, să presteze </w:t>
      </w:r>
      <w:r w:rsidR="00EF5B33" w:rsidRPr="004E773E">
        <w:rPr>
          <w:rFonts w:eastAsia="Times New Roman"/>
          <w:b/>
          <w:i/>
          <w:kern w:val="0"/>
        </w:rPr>
        <w:t>servicii</w:t>
      </w:r>
      <w:r w:rsidR="006B5338">
        <w:rPr>
          <w:rFonts w:eastAsia="Times New Roman"/>
          <w:b/>
          <w:i/>
          <w:kern w:val="0"/>
        </w:rPr>
        <w:t xml:space="preserve"> de</w:t>
      </w:r>
      <w:r w:rsidR="004E773E" w:rsidRPr="004E773E">
        <w:rPr>
          <w:rFonts w:eastAsia="Times New Roman"/>
          <w:b/>
          <w:bCs/>
          <w:i/>
          <w:kern w:val="36"/>
        </w:rPr>
        <w:t xml:space="preserve"> asistenta sociala</w:t>
      </w:r>
      <w:r w:rsidR="004E773E" w:rsidRPr="00EF5B33">
        <w:rPr>
          <w:rFonts w:eastAsia="Times New Roman"/>
          <w:kern w:val="0"/>
        </w:rPr>
        <w:t xml:space="preserve"> </w:t>
      </w:r>
      <w:r w:rsidR="00EF5B33" w:rsidRPr="00EF5B33">
        <w:rPr>
          <w:rFonts w:eastAsia="Times New Roman"/>
          <w:kern w:val="0"/>
        </w:rPr>
        <w:t xml:space="preserve">convenite în prezentul acord-cadru </w:t>
      </w:r>
      <w:r w:rsidR="004E773E">
        <w:rPr>
          <w:rFonts w:eastAsia="Times New Roman"/>
          <w:kern w:val="0"/>
        </w:rPr>
        <w:t>conform documentelor contractuale</w:t>
      </w:r>
      <w:r w:rsidR="007E5027">
        <w:rPr>
          <w:rFonts w:eastAsia="Times New Roman"/>
          <w:kern w:val="0"/>
        </w:rPr>
        <w:t xml:space="preserve"> si</w:t>
      </w:r>
      <w:r w:rsidR="004E773E">
        <w:rPr>
          <w:rFonts w:eastAsia="Times New Roman"/>
          <w:kern w:val="0"/>
        </w:rPr>
        <w:t xml:space="preserve"> caietului de sarcini</w:t>
      </w:r>
      <w:r w:rsidR="007342A7">
        <w:rPr>
          <w:rFonts w:eastAsia="Times New Roman"/>
          <w:kern w:val="0"/>
        </w:rPr>
        <w:t xml:space="preserve"> al acordului cadru</w:t>
      </w:r>
      <w:r w:rsidR="00A6333A">
        <w:rPr>
          <w:rFonts w:eastAsia="Times New Roman"/>
          <w:kern w:val="0"/>
        </w:rPr>
        <w:t>.</w:t>
      </w:r>
    </w:p>
    <w:p w14:paraId="0D81CF79" w14:textId="58BAAC08" w:rsidR="00B17097" w:rsidRDefault="009820CD" w:rsidP="005E7C5E">
      <w:pPr>
        <w:widowControl/>
        <w:suppressAutoHyphens w:val="0"/>
        <w:spacing w:line="480" w:lineRule="auto"/>
        <w:jc w:val="both"/>
        <w:rPr>
          <w:rFonts w:eastAsia="Times New Roman"/>
          <w:kern w:val="0"/>
        </w:rPr>
      </w:pPr>
      <w:r>
        <w:rPr>
          <w:rFonts w:eastAsia="Times New Roman"/>
          <w:kern w:val="0"/>
        </w:rPr>
        <w:t xml:space="preserve">       </w:t>
      </w:r>
      <w:r w:rsidR="00F81C64">
        <w:rPr>
          <w:rFonts w:eastAsia="Times New Roman"/>
          <w:b/>
          <w:kern w:val="0"/>
        </w:rPr>
        <w:t>7</w:t>
      </w:r>
      <w:r w:rsidR="00EF5B33" w:rsidRPr="009820CD">
        <w:rPr>
          <w:rFonts w:eastAsia="Times New Roman"/>
          <w:b/>
          <w:kern w:val="0"/>
        </w:rPr>
        <w:t>.2</w:t>
      </w:r>
      <w:r w:rsidR="00EF5B33" w:rsidRPr="00EF5B33">
        <w:rPr>
          <w:rFonts w:eastAsia="Times New Roman"/>
          <w:kern w:val="0"/>
        </w:rPr>
        <w:t xml:space="preserve"> Promitentul-prestator se obligă ca serviciile prestate să respecte </w:t>
      </w:r>
      <w:r w:rsidR="00560E4D">
        <w:rPr>
          <w:rFonts w:eastAsia="Times New Roman"/>
          <w:kern w:val="0"/>
        </w:rPr>
        <w:t xml:space="preserve">prevederile legale in </w:t>
      </w:r>
      <w:r w:rsidR="007E5027">
        <w:rPr>
          <w:rFonts w:eastAsia="Times New Roman"/>
          <w:kern w:val="0"/>
        </w:rPr>
        <w:t>materie</w:t>
      </w:r>
      <w:r w:rsidR="00AE6417">
        <w:rPr>
          <w:rFonts w:eastAsia="Times New Roman"/>
          <w:kern w:val="0"/>
        </w:rPr>
        <w:t>.</w:t>
      </w:r>
    </w:p>
    <w:p w14:paraId="26BF6EAF" w14:textId="7BD44A7D" w:rsidR="000E6635" w:rsidRDefault="000E6635" w:rsidP="005E7C5E">
      <w:pPr>
        <w:widowControl/>
        <w:suppressAutoHyphens w:val="0"/>
        <w:spacing w:line="480" w:lineRule="auto"/>
        <w:jc w:val="both"/>
        <w:rPr>
          <w:rFonts w:eastAsia="Times New Roman"/>
          <w:kern w:val="0"/>
        </w:rPr>
      </w:pPr>
      <w:r w:rsidRPr="000E6635">
        <w:rPr>
          <w:rFonts w:eastAsia="Times New Roman"/>
          <w:b/>
          <w:bCs/>
          <w:kern w:val="0"/>
        </w:rPr>
        <w:t xml:space="preserve">       7.3</w:t>
      </w:r>
      <w:r>
        <w:rPr>
          <w:rFonts w:eastAsia="Times New Roman"/>
          <w:kern w:val="0"/>
        </w:rPr>
        <w:t xml:space="preserve"> </w:t>
      </w:r>
      <w:r w:rsidRPr="00EF5B33">
        <w:rPr>
          <w:rFonts w:eastAsia="Times New Roman"/>
          <w:kern w:val="0"/>
        </w:rPr>
        <w:t xml:space="preserve">Promitentul-prestator se obligă </w:t>
      </w:r>
      <w:r>
        <w:rPr>
          <w:rFonts w:eastAsia="Times New Roman"/>
          <w:kern w:val="0"/>
        </w:rPr>
        <w:t>s</w:t>
      </w:r>
      <w:r w:rsidRPr="00EF5B33">
        <w:rPr>
          <w:rFonts w:eastAsia="Times New Roman"/>
          <w:kern w:val="0"/>
        </w:rPr>
        <w:t>a</w:t>
      </w:r>
      <w:r w:rsidRPr="000E6635">
        <w:rPr>
          <w:rFonts w:eastAsia="Times New Roman"/>
          <w:kern w:val="0"/>
        </w:rPr>
        <w:t xml:space="preserve"> </w:t>
      </w:r>
      <w:r>
        <w:rPr>
          <w:rFonts w:eastAsia="Times New Roman"/>
          <w:kern w:val="0"/>
        </w:rPr>
        <w:t xml:space="preserve">respecte </w:t>
      </w:r>
      <w:r w:rsidRPr="000E6635">
        <w:rPr>
          <w:rFonts w:eastAsia="Times New Roman"/>
          <w:kern w:val="0"/>
        </w:rPr>
        <w:t>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480116D2" w14:textId="20591F88" w:rsidR="00EE112A" w:rsidRPr="00AD6B9F" w:rsidRDefault="00EE112A" w:rsidP="000E6635">
      <w:pPr>
        <w:suppressAutoHyphens w:val="0"/>
        <w:autoSpaceDE w:val="0"/>
        <w:spacing w:line="360" w:lineRule="auto"/>
        <w:jc w:val="both"/>
        <w:rPr>
          <w:rFonts w:eastAsia="SimSun"/>
        </w:rPr>
      </w:pPr>
      <w:r>
        <w:rPr>
          <w:rFonts w:eastAsia="SimSun"/>
          <w:b/>
        </w:rPr>
        <w:t xml:space="preserve">       </w:t>
      </w:r>
      <w:r w:rsidR="00F81C64">
        <w:rPr>
          <w:rFonts w:eastAsia="SimSun"/>
          <w:b/>
        </w:rPr>
        <w:t>7</w:t>
      </w:r>
      <w:r w:rsidRPr="00AD6B9F">
        <w:rPr>
          <w:rFonts w:eastAsia="SimSun"/>
          <w:b/>
        </w:rPr>
        <w:t>.</w:t>
      </w:r>
      <w:r w:rsidR="000E6635">
        <w:rPr>
          <w:rFonts w:eastAsia="SimSun"/>
          <w:b/>
        </w:rPr>
        <w:t>4</w:t>
      </w:r>
      <w:r w:rsidRPr="00AD6B9F">
        <w:rPr>
          <w:lang w:val="nl-NL"/>
        </w:rPr>
        <w:t xml:space="preserve"> Promitentul-prestator se obligă să despăgubească promitentul-achizitor împotriva oricăror:</w:t>
      </w:r>
    </w:p>
    <w:p w14:paraId="4C7E8A08" w14:textId="77777777" w:rsidR="00EE112A" w:rsidRPr="00AD6B9F" w:rsidRDefault="00EE112A" w:rsidP="005E7C5E">
      <w:pPr>
        <w:pStyle w:val="DefaultText"/>
        <w:spacing w:line="480" w:lineRule="auto"/>
        <w:ind w:firstLine="540"/>
        <w:jc w:val="both"/>
        <w:rPr>
          <w:lang w:val="ro-RO"/>
        </w:rPr>
      </w:pPr>
      <w:r w:rsidRPr="00AD6B9F">
        <w:rPr>
          <w:lang w:val="nl-NL"/>
        </w:rPr>
        <w:t>- daune-interese, costuri, taxe şi cheltuieli de orice natură, aferente, cu excepţia situaţiei în care o astfel de încălcare rezultă din respectarea caietului de sarcini întocmit de către promitentul-achizitor.</w:t>
      </w:r>
    </w:p>
    <w:p w14:paraId="4F0F9A17" w14:textId="77777777" w:rsidR="00EA6C24" w:rsidRDefault="00EA6C24" w:rsidP="000E6635">
      <w:pPr>
        <w:widowControl/>
        <w:suppressAutoHyphens w:val="0"/>
        <w:spacing w:line="360" w:lineRule="auto"/>
        <w:jc w:val="both"/>
        <w:rPr>
          <w:rFonts w:eastAsia="Times New Roman"/>
          <w:kern w:val="0"/>
          <w:sz w:val="28"/>
          <w:szCs w:val="28"/>
        </w:rPr>
      </w:pPr>
    </w:p>
    <w:p w14:paraId="79954109" w14:textId="5A1F9C5D" w:rsidR="00EF5B33" w:rsidRPr="00CC4AC1" w:rsidRDefault="009820CD" w:rsidP="000E6635">
      <w:pPr>
        <w:widowControl/>
        <w:suppressAutoHyphens w:val="0"/>
        <w:spacing w:line="360" w:lineRule="auto"/>
        <w:jc w:val="both"/>
        <w:rPr>
          <w:rFonts w:eastAsia="Times New Roman"/>
          <w:b/>
          <w:kern w:val="0"/>
        </w:rPr>
      </w:pPr>
      <w:r w:rsidRPr="00CC4AC1">
        <w:rPr>
          <w:rFonts w:eastAsia="Times New Roman"/>
          <w:b/>
          <w:iCs/>
          <w:kern w:val="0"/>
        </w:rPr>
        <w:t>Art.</w:t>
      </w:r>
      <w:r w:rsidR="00F81C64">
        <w:rPr>
          <w:rFonts w:eastAsia="Times New Roman"/>
          <w:b/>
          <w:iCs/>
          <w:kern w:val="0"/>
        </w:rPr>
        <w:t>8</w:t>
      </w:r>
      <w:r w:rsidRPr="00CC4AC1">
        <w:rPr>
          <w:rFonts w:eastAsia="Times New Roman"/>
          <w:b/>
          <w:iCs/>
          <w:kern w:val="0"/>
        </w:rPr>
        <w:t xml:space="preserve"> </w:t>
      </w:r>
      <w:r w:rsidR="00EF5B33" w:rsidRPr="00CC4AC1">
        <w:rPr>
          <w:rFonts w:eastAsia="Times New Roman"/>
          <w:b/>
          <w:iCs/>
          <w:kern w:val="0"/>
        </w:rPr>
        <w:t xml:space="preserve">Obligațiile promitentului-achizitor </w:t>
      </w:r>
    </w:p>
    <w:p w14:paraId="3956C13B" w14:textId="4385279C" w:rsidR="00CE3FAE" w:rsidRPr="00CE3FAE" w:rsidRDefault="00CE3FAE" w:rsidP="00CE3FAE">
      <w:pPr>
        <w:pStyle w:val="DefaultText"/>
        <w:spacing w:line="360" w:lineRule="auto"/>
        <w:jc w:val="both"/>
        <w:rPr>
          <w:rFonts w:eastAsia="Times New Roman"/>
          <w:b/>
          <w:kern w:val="0"/>
          <w:szCs w:val="24"/>
        </w:rPr>
      </w:pPr>
      <w:r w:rsidRPr="00CE3FAE">
        <w:rPr>
          <w:rFonts w:eastAsia="Times New Roman"/>
          <w:b/>
          <w:kern w:val="0"/>
          <w:szCs w:val="24"/>
        </w:rPr>
        <w:t xml:space="preserve">       </w:t>
      </w:r>
      <w:r>
        <w:rPr>
          <w:rFonts w:eastAsia="Times New Roman"/>
          <w:b/>
          <w:kern w:val="0"/>
          <w:szCs w:val="24"/>
        </w:rPr>
        <w:t>8</w:t>
      </w:r>
      <w:r w:rsidRPr="00CE3FAE">
        <w:rPr>
          <w:rFonts w:eastAsia="Times New Roman"/>
          <w:b/>
          <w:kern w:val="0"/>
          <w:szCs w:val="24"/>
        </w:rPr>
        <w:t>.</w:t>
      </w:r>
      <w:r w:rsidRPr="00CE3FAE">
        <w:rPr>
          <w:rFonts w:eastAsia="Times New Roman"/>
          <w:bCs/>
          <w:kern w:val="0"/>
          <w:szCs w:val="24"/>
        </w:rPr>
        <w:t>1 Promitentul-achizitor se obligă ca, în baza contractelor subsecvente atribuite promitentului-prestator, să achiziționeze serviciile de asistentă socială în condițiile convenite în prezentul acord-cadru.</w:t>
      </w:r>
    </w:p>
    <w:p w14:paraId="503FBC5D" w14:textId="7EC1CABF" w:rsidR="00CE3FAE" w:rsidRPr="00CE3FAE" w:rsidRDefault="00CE3FAE" w:rsidP="00CE3FAE">
      <w:pPr>
        <w:pStyle w:val="DefaultText"/>
        <w:spacing w:line="360" w:lineRule="auto"/>
        <w:jc w:val="both"/>
        <w:rPr>
          <w:rFonts w:eastAsia="Times New Roman"/>
          <w:bCs/>
          <w:kern w:val="0"/>
          <w:szCs w:val="24"/>
        </w:rPr>
      </w:pPr>
      <w:r w:rsidRPr="00CE3FAE">
        <w:rPr>
          <w:rFonts w:eastAsia="Times New Roman"/>
          <w:b/>
          <w:kern w:val="0"/>
          <w:szCs w:val="24"/>
        </w:rPr>
        <w:t xml:space="preserve">     </w:t>
      </w:r>
      <w:r>
        <w:rPr>
          <w:rFonts w:eastAsia="Times New Roman"/>
          <w:b/>
          <w:kern w:val="0"/>
          <w:szCs w:val="24"/>
        </w:rPr>
        <w:t xml:space="preserve"> 8</w:t>
      </w:r>
      <w:r w:rsidRPr="00CE3FAE">
        <w:rPr>
          <w:rFonts w:eastAsia="Times New Roman"/>
          <w:b/>
          <w:kern w:val="0"/>
          <w:szCs w:val="24"/>
        </w:rPr>
        <w:t xml:space="preserve">.2 </w:t>
      </w:r>
      <w:r w:rsidRPr="00CE3FAE">
        <w:rPr>
          <w:rFonts w:eastAsia="Times New Roman"/>
          <w:bCs/>
          <w:kern w:val="0"/>
          <w:szCs w:val="24"/>
        </w:rPr>
        <w:t>Promitentul-achizitor se obligă să nu inițieze, pe durata prezentului acord-cadru, o nouă procedura de atribuire atunci cand intenționează să achiziționeze servicii care fac obiectul prezentului acord-cadru, cu excepția cazului în care promitentul-prestator declară ca nu mai are capacitatea de a le presta.</w:t>
      </w:r>
    </w:p>
    <w:p w14:paraId="382A2403" w14:textId="6AF3DB5C" w:rsidR="00CE3FAE" w:rsidRPr="00CE3FAE" w:rsidRDefault="00CE3FAE" w:rsidP="00CE3FAE">
      <w:pPr>
        <w:pStyle w:val="DefaultText"/>
        <w:spacing w:line="360" w:lineRule="auto"/>
        <w:jc w:val="both"/>
        <w:rPr>
          <w:rFonts w:eastAsia="Times New Roman"/>
          <w:bCs/>
          <w:kern w:val="0"/>
          <w:szCs w:val="24"/>
        </w:rPr>
      </w:pPr>
      <w:r w:rsidRPr="00CE3FAE">
        <w:rPr>
          <w:rFonts w:eastAsia="Times New Roman"/>
          <w:b/>
          <w:kern w:val="0"/>
          <w:szCs w:val="24"/>
        </w:rPr>
        <w:t xml:space="preserve">      </w:t>
      </w:r>
      <w:r>
        <w:rPr>
          <w:rFonts w:eastAsia="Times New Roman"/>
          <w:b/>
          <w:kern w:val="0"/>
          <w:szCs w:val="24"/>
        </w:rPr>
        <w:t>8</w:t>
      </w:r>
      <w:r w:rsidRPr="00CE3FAE">
        <w:rPr>
          <w:rFonts w:eastAsia="Times New Roman"/>
          <w:b/>
          <w:kern w:val="0"/>
          <w:szCs w:val="24"/>
        </w:rPr>
        <w:t xml:space="preserve">.3 </w:t>
      </w:r>
      <w:r w:rsidRPr="00CE3FAE">
        <w:rPr>
          <w:rFonts w:eastAsia="Times New Roman"/>
          <w:bCs/>
          <w:kern w:val="0"/>
          <w:szCs w:val="24"/>
        </w:rPr>
        <w:t xml:space="preserve">Promitentul-achizitor nu este obligat să achiziţioneze servicii pentru întreaga cantitate previzionată. </w:t>
      </w:r>
    </w:p>
    <w:p w14:paraId="0B439023" w14:textId="5DD20519" w:rsidR="00CE3FAE" w:rsidRDefault="00CE3FAE" w:rsidP="00CE3FAE">
      <w:pPr>
        <w:pStyle w:val="DefaultText"/>
        <w:spacing w:line="360" w:lineRule="auto"/>
        <w:jc w:val="both"/>
        <w:rPr>
          <w:rFonts w:eastAsia="Times New Roman"/>
          <w:bCs/>
          <w:kern w:val="0"/>
          <w:szCs w:val="24"/>
        </w:rPr>
      </w:pPr>
      <w:r w:rsidRPr="00CE3FAE">
        <w:rPr>
          <w:rFonts w:eastAsia="Times New Roman"/>
          <w:bCs/>
          <w:kern w:val="0"/>
          <w:szCs w:val="24"/>
        </w:rPr>
        <w:t xml:space="preserve">      </w:t>
      </w:r>
      <w:r>
        <w:rPr>
          <w:rFonts w:eastAsia="Times New Roman"/>
          <w:b/>
          <w:kern w:val="0"/>
          <w:szCs w:val="24"/>
        </w:rPr>
        <w:t>8</w:t>
      </w:r>
      <w:r w:rsidRPr="00CE3FAE">
        <w:rPr>
          <w:rFonts w:eastAsia="Times New Roman"/>
          <w:b/>
          <w:kern w:val="0"/>
          <w:szCs w:val="24"/>
        </w:rPr>
        <w:t>.4</w:t>
      </w:r>
      <w:r w:rsidRPr="00CE3FAE">
        <w:rPr>
          <w:rFonts w:eastAsia="Times New Roman"/>
          <w:bCs/>
          <w:kern w:val="0"/>
          <w:szCs w:val="24"/>
        </w:rPr>
        <w:t xml:space="preserve"> Promitentul - Achizitor </w:t>
      </w:r>
      <w:r w:rsidR="008821FB" w:rsidRPr="008821FB">
        <w:rPr>
          <w:rFonts w:eastAsia="Times New Roman"/>
          <w:bCs/>
          <w:kern w:val="0"/>
          <w:szCs w:val="24"/>
        </w:rPr>
        <w:t>nu</w:t>
      </w:r>
      <w:r w:rsidR="008821FB">
        <w:rPr>
          <w:rFonts w:eastAsia="Times New Roman"/>
          <w:bCs/>
          <w:kern w:val="0"/>
          <w:szCs w:val="24"/>
        </w:rPr>
        <w:t xml:space="preserve"> va</w:t>
      </w:r>
      <w:r w:rsidR="008821FB" w:rsidRPr="008821FB">
        <w:rPr>
          <w:rFonts w:eastAsia="Times New Roman"/>
          <w:bCs/>
          <w:kern w:val="0"/>
          <w:szCs w:val="24"/>
        </w:rPr>
        <w:t xml:space="preserve"> </w:t>
      </w:r>
      <w:r w:rsidR="00CC71A5">
        <w:rPr>
          <w:rFonts w:eastAsia="Times New Roman"/>
          <w:bCs/>
          <w:kern w:val="0"/>
          <w:szCs w:val="24"/>
        </w:rPr>
        <w:t>achizitiona de la promitentul prestator servicii suplimentare care ar conduce la depasirea valorii totale a acordului cadru.</w:t>
      </w:r>
    </w:p>
    <w:p w14:paraId="71C1A015" w14:textId="75EFCACA" w:rsidR="002C7ED5" w:rsidRPr="00AD6B9F" w:rsidRDefault="002C7ED5" w:rsidP="00CE3FAE">
      <w:pPr>
        <w:pStyle w:val="DefaultText"/>
        <w:spacing w:line="360" w:lineRule="auto"/>
        <w:jc w:val="both"/>
        <w:rPr>
          <w:lang w:val="it-IT"/>
        </w:rPr>
      </w:pPr>
      <w:r w:rsidRPr="00CE3FAE">
        <w:rPr>
          <w:b/>
          <w:iCs/>
          <w:lang w:val="fr-FR"/>
        </w:rPr>
        <w:lastRenderedPageBreak/>
        <w:t>A</w:t>
      </w:r>
      <w:r w:rsidR="00EA0151" w:rsidRPr="00CE3FAE">
        <w:rPr>
          <w:b/>
          <w:iCs/>
          <w:lang w:val="fr-FR"/>
        </w:rPr>
        <w:t>rt</w:t>
      </w:r>
      <w:r w:rsidRPr="00CE3FAE">
        <w:rPr>
          <w:b/>
          <w:iCs/>
          <w:lang w:val="fr-FR"/>
        </w:rPr>
        <w:t>.</w:t>
      </w:r>
      <w:r w:rsidR="00F81C64" w:rsidRPr="00CE3FAE">
        <w:rPr>
          <w:b/>
          <w:iCs/>
          <w:lang w:val="fr-FR"/>
        </w:rPr>
        <w:t>9</w:t>
      </w:r>
      <w:r w:rsidRPr="00AD6B9F">
        <w:rPr>
          <w:i/>
          <w:lang w:val="it-IT"/>
        </w:rPr>
        <w:t xml:space="preserve"> </w:t>
      </w:r>
      <w:r w:rsidRPr="00AD6B9F">
        <w:rPr>
          <w:b/>
          <w:lang w:val="it-IT"/>
        </w:rPr>
        <w:t>Atribuirea contractelor subsecvente</w:t>
      </w:r>
    </w:p>
    <w:p w14:paraId="2C273067" w14:textId="0E2B11B2" w:rsidR="002C7ED5" w:rsidRPr="00AD6B9F" w:rsidRDefault="002C7ED5" w:rsidP="000E6635">
      <w:pPr>
        <w:pStyle w:val="DefaultText"/>
        <w:spacing w:line="360" w:lineRule="auto"/>
        <w:jc w:val="both"/>
      </w:pPr>
      <w:r w:rsidRPr="00AD6B9F">
        <w:rPr>
          <w:lang w:val="it-IT"/>
        </w:rPr>
        <w:t xml:space="preserve">       </w:t>
      </w:r>
      <w:r w:rsidR="00F81C64">
        <w:rPr>
          <w:b/>
          <w:lang w:val="it-IT"/>
        </w:rPr>
        <w:t>9</w:t>
      </w:r>
      <w:r w:rsidRPr="00AD6B9F">
        <w:rPr>
          <w:b/>
          <w:lang w:val="it-IT"/>
        </w:rPr>
        <w:t>.1</w:t>
      </w:r>
      <w:r w:rsidRPr="00AD6B9F">
        <w:t xml:space="preserve">. În baza acestui acord-cadru se vor atribui </w:t>
      </w:r>
      <w:r w:rsidRPr="00CC5AB3">
        <w:rPr>
          <w:b/>
        </w:rPr>
        <w:t>contracte subsecvente</w:t>
      </w:r>
      <w:r w:rsidRPr="00AD6B9F">
        <w:t xml:space="preserve"> care constituie temei legal pentru plată.</w:t>
      </w:r>
    </w:p>
    <w:p w14:paraId="7678B31C" w14:textId="6DF44D9B" w:rsidR="002C7ED5" w:rsidRPr="00AD6B9F" w:rsidRDefault="002C7ED5" w:rsidP="000E6635">
      <w:pPr>
        <w:pStyle w:val="DefaultText"/>
        <w:spacing w:line="360" w:lineRule="auto"/>
        <w:jc w:val="both"/>
        <w:rPr>
          <w:color w:val="000000"/>
        </w:rPr>
      </w:pPr>
      <w:r w:rsidRPr="00AD6B9F">
        <w:t xml:space="preserve">       </w:t>
      </w:r>
      <w:r w:rsidR="00F81C64">
        <w:rPr>
          <w:b/>
        </w:rPr>
        <w:t>9</w:t>
      </w:r>
      <w:r w:rsidRPr="00AD6B9F">
        <w:rPr>
          <w:b/>
        </w:rPr>
        <w:t>.2</w:t>
      </w:r>
      <w:r w:rsidRPr="00AD6B9F">
        <w:t xml:space="preserve"> Atribuirea contractelor subsecvente se va face în funcţie de necesităţile promitentului-achizitor pe toată perioada de valabilitate a acordului-cadru, condiţionat de existenţa creditelor bugetare aprobate.</w:t>
      </w:r>
      <w:r w:rsidRPr="00AD6B9F">
        <w:rPr>
          <w:color w:val="000000"/>
        </w:rPr>
        <w:t xml:space="preserve"> </w:t>
      </w:r>
    </w:p>
    <w:p w14:paraId="0F7C3542" w14:textId="5E1CBDEC" w:rsidR="002C7ED5" w:rsidRPr="00AD6B9F" w:rsidRDefault="002C7ED5" w:rsidP="000E6635">
      <w:pPr>
        <w:pStyle w:val="DefaultText"/>
        <w:spacing w:line="360" w:lineRule="auto"/>
        <w:jc w:val="both"/>
        <w:rPr>
          <w:lang w:val="it-IT"/>
        </w:rPr>
      </w:pPr>
      <w:r w:rsidRPr="00AD6B9F">
        <w:rPr>
          <w:b/>
          <w:color w:val="000000"/>
        </w:rPr>
        <w:t xml:space="preserve">       </w:t>
      </w:r>
      <w:r w:rsidR="00F81C64">
        <w:rPr>
          <w:b/>
          <w:color w:val="000000"/>
        </w:rPr>
        <w:t>9</w:t>
      </w:r>
      <w:r w:rsidRPr="00AD6B9F">
        <w:rPr>
          <w:b/>
          <w:color w:val="000000"/>
        </w:rPr>
        <w:t xml:space="preserve">.3 </w:t>
      </w:r>
      <w:r w:rsidRPr="00AD6B9F">
        <w:t xml:space="preserve">Contractele subsecvente prezentului acord-cadru se vor atribui numai cu respectarea condiţiilor </w:t>
      </w:r>
      <w:r w:rsidR="00383F98">
        <w:t>stabilite in caietul de sarcini</w:t>
      </w:r>
      <w:r w:rsidRPr="00AD6B9F">
        <w:t xml:space="preserve"> care însoţesc prezentul acord-cadru. </w:t>
      </w:r>
    </w:p>
    <w:p w14:paraId="2B13D0A9" w14:textId="4CA39BCF" w:rsidR="002C7ED5" w:rsidRDefault="002C7ED5" w:rsidP="000E6635">
      <w:pPr>
        <w:spacing w:line="360" w:lineRule="auto"/>
        <w:jc w:val="both"/>
      </w:pPr>
      <w:r w:rsidRPr="00AD6B9F">
        <w:rPr>
          <w:b/>
        </w:rPr>
        <w:t xml:space="preserve">       </w:t>
      </w:r>
      <w:r w:rsidR="00F81C64">
        <w:rPr>
          <w:b/>
        </w:rPr>
        <w:t>9</w:t>
      </w:r>
      <w:r w:rsidRPr="00AD6B9F">
        <w:rPr>
          <w:b/>
        </w:rPr>
        <w:t>.4</w:t>
      </w:r>
      <w:r w:rsidRPr="00AD6B9F">
        <w:t xml:space="preserve"> Pe durata acordului cadru, în cadrul contractelor subsecvente care vor fi atribuite, toate condiţiile şi specificaţiile</w:t>
      </w:r>
      <w:r w:rsidR="00F81C64">
        <w:t xml:space="preserve"> </w:t>
      </w:r>
      <w:r w:rsidRPr="00AD6B9F">
        <w:t xml:space="preserve">prevăzute în caietul de sarcini </w:t>
      </w:r>
      <w:r w:rsidR="00F81C64">
        <w:t xml:space="preserve">al acordului cadru </w:t>
      </w:r>
      <w:r>
        <w:t xml:space="preserve">rămân neschimbate. </w:t>
      </w:r>
    </w:p>
    <w:p w14:paraId="2B54D132" w14:textId="77777777" w:rsidR="00631760" w:rsidRPr="002C7ED5" w:rsidRDefault="00631760" w:rsidP="000E6635">
      <w:pPr>
        <w:spacing w:line="360" w:lineRule="auto"/>
        <w:jc w:val="both"/>
      </w:pPr>
    </w:p>
    <w:p w14:paraId="45281F53" w14:textId="63C32599" w:rsidR="00EF5B33" w:rsidRPr="004C25AE" w:rsidRDefault="009820CD" w:rsidP="000E6635">
      <w:pPr>
        <w:widowControl/>
        <w:suppressAutoHyphens w:val="0"/>
        <w:spacing w:line="360" w:lineRule="auto"/>
        <w:jc w:val="both"/>
        <w:rPr>
          <w:rFonts w:eastAsia="Times New Roman"/>
          <w:b/>
          <w:kern w:val="0"/>
        </w:rPr>
      </w:pPr>
      <w:r w:rsidRPr="004C25AE">
        <w:rPr>
          <w:rFonts w:eastAsia="Times New Roman"/>
          <w:b/>
          <w:iCs/>
          <w:kern w:val="0"/>
        </w:rPr>
        <w:t>Art.</w:t>
      </w:r>
      <w:r w:rsidR="00F81C64">
        <w:rPr>
          <w:rFonts w:eastAsia="Times New Roman"/>
          <w:b/>
          <w:iCs/>
          <w:kern w:val="0"/>
        </w:rPr>
        <w:t>10</w:t>
      </w:r>
      <w:r w:rsidR="00EF5B33" w:rsidRPr="004C25AE">
        <w:rPr>
          <w:rFonts w:eastAsia="Times New Roman"/>
          <w:b/>
          <w:iCs/>
          <w:kern w:val="0"/>
        </w:rPr>
        <w:t xml:space="preserve"> </w:t>
      </w:r>
      <w:r w:rsidR="00D60B78">
        <w:rPr>
          <w:rFonts w:eastAsia="Times New Roman"/>
          <w:b/>
          <w:iCs/>
          <w:kern w:val="0"/>
        </w:rPr>
        <w:t>Verificarea p</w:t>
      </w:r>
      <w:r w:rsidR="00EF5B33" w:rsidRPr="004C25AE">
        <w:rPr>
          <w:rFonts w:eastAsia="Times New Roman"/>
          <w:b/>
          <w:iCs/>
          <w:kern w:val="0"/>
        </w:rPr>
        <w:t>restar</w:t>
      </w:r>
      <w:r w:rsidR="00D60B78">
        <w:rPr>
          <w:rFonts w:eastAsia="Times New Roman"/>
          <w:b/>
          <w:iCs/>
          <w:kern w:val="0"/>
        </w:rPr>
        <w:t>ii</w:t>
      </w:r>
      <w:r w:rsidR="00EF5B33" w:rsidRPr="004C25AE">
        <w:rPr>
          <w:rFonts w:eastAsia="Times New Roman"/>
          <w:b/>
          <w:iCs/>
          <w:kern w:val="0"/>
        </w:rPr>
        <w:t xml:space="preserve"> serviciilor. </w:t>
      </w:r>
    </w:p>
    <w:p w14:paraId="7AFD5A1F" w14:textId="33F3671D" w:rsidR="00504410" w:rsidRDefault="009820CD" w:rsidP="000E6635">
      <w:pPr>
        <w:widowControl/>
        <w:suppressAutoHyphens w:val="0"/>
        <w:spacing w:line="360" w:lineRule="auto"/>
        <w:jc w:val="both"/>
        <w:rPr>
          <w:rFonts w:eastAsia="Times New Roman"/>
          <w:kern w:val="0"/>
        </w:rPr>
      </w:pPr>
      <w:r>
        <w:rPr>
          <w:rFonts w:eastAsia="Times New Roman"/>
          <w:kern w:val="0"/>
        </w:rPr>
        <w:t xml:space="preserve">       </w:t>
      </w:r>
      <w:r w:rsidR="00F81C64">
        <w:rPr>
          <w:rFonts w:eastAsia="Times New Roman"/>
          <w:b/>
          <w:iCs/>
          <w:kern w:val="0"/>
        </w:rPr>
        <w:t>10</w:t>
      </w:r>
      <w:r w:rsidR="00EF5B33" w:rsidRPr="005518AE">
        <w:rPr>
          <w:rFonts w:eastAsia="Times New Roman"/>
          <w:b/>
          <w:kern w:val="0"/>
        </w:rPr>
        <w:t>.</w:t>
      </w:r>
      <w:r w:rsidRPr="005518AE">
        <w:rPr>
          <w:rFonts w:eastAsia="Times New Roman"/>
          <w:b/>
          <w:kern w:val="0"/>
        </w:rPr>
        <w:t>1</w:t>
      </w:r>
      <w:r w:rsidR="00EF5B33" w:rsidRPr="005518AE">
        <w:rPr>
          <w:rFonts w:eastAsia="Times New Roman"/>
          <w:b/>
          <w:bCs/>
          <w:kern w:val="0"/>
        </w:rPr>
        <w:t xml:space="preserve"> </w:t>
      </w:r>
      <w:r w:rsidR="00EF5B33" w:rsidRPr="00EF5B33">
        <w:rPr>
          <w:rFonts w:eastAsia="Times New Roman"/>
          <w:kern w:val="0"/>
        </w:rPr>
        <w:t>Promitentul – achizitor are dreptul de a verifica modul de prestare a serviciilor pentru a stabili conformitatea lor cu prevederile din propunerea tehnică și din caietul de sarcini.</w:t>
      </w:r>
    </w:p>
    <w:p w14:paraId="1D281BA9" w14:textId="77777777" w:rsidR="00185932" w:rsidRDefault="00185932" w:rsidP="000E6635">
      <w:pPr>
        <w:pStyle w:val="DefaultText"/>
        <w:spacing w:line="360" w:lineRule="auto"/>
        <w:jc w:val="both"/>
        <w:rPr>
          <w:b/>
          <w:iCs/>
          <w:lang w:val="fr-FR"/>
        </w:rPr>
      </w:pPr>
    </w:p>
    <w:p w14:paraId="64775B82" w14:textId="6EE9DF4A" w:rsidR="00B17097" w:rsidRPr="00AD6B9F" w:rsidRDefault="002C7ED5" w:rsidP="000E6635">
      <w:pPr>
        <w:pStyle w:val="DefaultText"/>
        <w:spacing w:line="360" w:lineRule="auto"/>
        <w:jc w:val="both"/>
        <w:rPr>
          <w:lang w:val="nl-NL"/>
        </w:rPr>
      </w:pPr>
      <w:r>
        <w:rPr>
          <w:b/>
          <w:iCs/>
          <w:lang w:val="fr-FR"/>
        </w:rPr>
        <w:t>A</w:t>
      </w:r>
      <w:r w:rsidR="00CC4AC1">
        <w:rPr>
          <w:b/>
          <w:iCs/>
          <w:lang w:val="fr-FR"/>
        </w:rPr>
        <w:t>rt</w:t>
      </w:r>
      <w:r>
        <w:rPr>
          <w:b/>
          <w:iCs/>
          <w:lang w:val="fr-FR"/>
        </w:rPr>
        <w:t>.</w:t>
      </w:r>
      <w:r w:rsidR="00BB0773">
        <w:rPr>
          <w:b/>
          <w:iCs/>
          <w:lang w:val="fr-FR"/>
        </w:rPr>
        <w:t>11</w:t>
      </w:r>
      <w:r w:rsidR="00B17097" w:rsidRPr="00AD6B9F">
        <w:rPr>
          <w:b/>
          <w:iCs/>
          <w:lang w:val="fr-FR"/>
        </w:rPr>
        <w:t xml:space="preserve"> </w:t>
      </w:r>
      <w:r w:rsidR="00B17097" w:rsidRPr="00AD6B9F">
        <w:rPr>
          <w:i/>
          <w:lang w:val="nl-NL"/>
        </w:rPr>
        <w:t xml:space="preserve"> </w:t>
      </w:r>
      <w:r w:rsidR="00B17097" w:rsidRPr="00AD6B9F">
        <w:rPr>
          <w:b/>
          <w:lang w:val="nl-NL"/>
        </w:rPr>
        <w:t>Încetarea acordului cadru</w:t>
      </w:r>
    </w:p>
    <w:p w14:paraId="51FE7AFE" w14:textId="6051C5A1" w:rsidR="00B17097" w:rsidRPr="00AD6B9F" w:rsidRDefault="00B17097" w:rsidP="000E6635">
      <w:pPr>
        <w:pStyle w:val="DefaultText"/>
        <w:spacing w:line="360" w:lineRule="auto"/>
        <w:jc w:val="both"/>
        <w:rPr>
          <w:lang w:val="ro-RO"/>
        </w:rPr>
      </w:pPr>
      <w:r w:rsidRPr="00AD6B9F">
        <w:rPr>
          <w:lang w:val="nl-NL"/>
        </w:rPr>
        <w:t xml:space="preserve">      </w:t>
      </w:r>
      <w:r w:rsidR="00504410">
        <w:rPr>
          <w:lang w:val="nl-NL"/>
        </w:rPr>
        <w:t xml:space="preserve"> </w:t>
      </w:r>
      <w:r w:rsidR="00BB0773">
        <w:rPr>
          <w:b/>
          <w:iCs/>
          <w:lang w:val="fr-FR"/>
        </w:rPr>
        <w:t>11</w:t>
      </w:r>
      <w:r w:rsidRPr="00AD6B9F">
        <w:rPr>
          <w:b/>
          <w:lang w:val="nl-NL"/>
        </w:rPr>
        <w:t>.1</w:t>
      </w:r>
      <w:r w:rsidRPr="00AD6B9F">
        <w:rPr>
          <w:lang w:val="nl-NL"/>
        </w:rPr>
        <w:t xml:space="preserve">  Prezentul acord cadru încetează de drept </w:t>
      </w:r>
      <w:r w:rsidRPr="00AD6B9F">
        <w:rPr>
          <w:lang w:val="ro-RO"/>
        </w:rPr>
        <w:t>prin ajungerea la termen.</w:t>
      </w:r>
    </w:p>
    <w:p w14:paraId="2AC14A47" w14:textId="6F401C10" w:rsidR="00B17097" w:rsidRPr="00AD6B9F" w:rsidRDefault="00B17097" w:rsidP="000E6635">
      <w:pPr>
        <w:pStyle w:val="DefaultText"/>
        <w:spacing w:line="360" w:lineRule="auto"/>
        <w:jc w:val="both"/>
        <w:rPr>
          <w:rStyle w:val="Robust"/>
          <w:b w:val="0"/>
          <w:bCs w:val="0"/>
          <w:lang w:val="nl-NL"/>
        </w:rPr>
      </w:pPr>
      <w:r w:rsidRPr="00AD6B9F">
        <w:rPr>
          <w:lang w:val="ro-RO"/>
        </w:rPr>
        <w:t xml:space="preserve">       </w:t>
      </w:r>
      <w:r w:rsidR="00BB0773">
        <w:rPr>
          <w:b/>
          <w:iCs/>
          <w:lang w:val="fr-FR"/>
        </w:rPr>
        <w:t>11</w:t>
      </w:r>
      <w:r w:rsidRPr="00AD6B9F">
        <w:rPr>
          <w:b/>
          <w:lang w:val="ro-RO"/>
        </w:rPr>
        <w:t>.2</w:t>
      </w:r>
      <w:r w:rsidRPr="00AD6B9F">
        <w:rPr>
          <w:lang w:val="ro-RO"/>
        </w:rPr>
        <w:t xml:space="preserve">  Acordul-cadru poate înceta şi în următoarele cazuri:</w:t>
      </w:r>
    </w:p>
    <w:p w14:paraId="544B3DC3" w14:textId="77777777" w:rsidR="00B17097" w:rsidRPr="00AD6B9F" w:rsidRDefault="00B17097" w:rsidP="000E6635">
      <w:pPr>
        <w:pStyle w:val="DefaultText"/>
        <w:spacing w:line="360" w:lineRule="auto"/>
        <w:jc w:val="both"/>
        <w:rPr>
          <w:lang w:val="ro-RO"/>
        </w:rPr>
      </w:pPr>
      <w:r w:rsidRPr="00AD6B9F">
        <w:rPr>
          <w:rStyle w:val="Robust"/>
          <w:b w:val="0"/>
          <w:bCs w:val="0"/>
          <w:lang w:val="nl-NL"/>
        </w:rPr>
        <w:t xml:space="preserve">          </w:t>
      </w:r>
      <w:r w:rsidRPr="00AD6B9F">
        <w:rPr>
          <w:lang w:val="ro-RO"/>
        </w:rPr>
        <w:t>-</w:t>
      </w:r>
      <w:r w:rsidRPr="00AD6B9F">
        <w:rPr>
          <w:bCs/>
        </w:rPr>
        <w:t xml:space="preserve"> </w:t>
      </w:r>
      <w:r w:rsidRPr="00AD6B9F">
        <w:rPr>
          <w:lang w:val="ro-RO"/>
        </w:rPr>
        <w:t>prin acordul de voinţă al părţilor,</w:t>
      </w:r>
    </w:p>
    <w:p w14:paraId="658D55FA" w14:textId="72609CFC" w:rsidR="00B17097" w:rsidRPr="0006501E" w:rsidRDefault="00B17097" w:rsidP="000E6635">
      <w:pPr>
        <w:pStyle w:val="DefaultText"/>
        <w:spacing w:line="360" w:lineRule="auto"/>
        <w:jc w:val="both"/>
        <w:rPr>
          <w:lang w:val="nl-NL"/>
        </w:rPr>
      </w:pPr>
      <w:r w:rsidRPr="00AD6B9F">
        <w:rPr>
          <w:lang w:val="nl-NL"/>
        </w:rPr>
        <w:t xml:space="preserve">          -</w:t>
      </w:r>
      <w:r w:rsidR="009A41CA">
        <w:rPr>
          <w:lang w:val="nl-NL"/>
        </w:rPr>
        <w:t xml:space="preserve"> </w:t>
      </w:r>
      <w:r w:rsidRPr="00AD6B9F">
        <w:rPr>
          <w:lang w:val="ro-RO"/>
        </w:rPr>
        <w:t>prin rezilierea de către o parte ca urmare a neîndeplinirii sau îndeplinirii în mod necorespunzător a obligaţiilor asumate prin prezentul acord–cadru, de către cealaltă parte.</w:t>
      </w:r>
    </w:p>
    <w:p w14:paraId="7A28467C" w14:textId="495B85C1" w:rsidR="00B17097" w:rsidRDefault="00B17097" w:rsidP="000E6635">
      <w:pPr>
        <w:pStyle w:val="DefaultText"/>
        <w:spacing w:line="360" w:lineRule="auto"/>
        <w:jc w:val="both"/>
        <w:rPr>
          <w:color w:val="000000"/>
        </w:rPr>
      </w:pPr>
      <w:r w:rsidRPr="00AD6B9F">
        <w:rPr>
          <w:color w:val="000000"/>
        </w:rPr>
        <w:t xml:space="preserve">        </w:t>
      </w:r>
      <w:r w:rsidR="00BB0773">
        <w:rPr>
          <w:b/>
          <w:iCs/>
          <w:lang w:val="fr-FR"/>
        </w:rPr>
        <w:t>11</w:t>
      </w:r>
      <w:r w:rsidRPr="00AD6B9F">
        <w:rPr>
          <w:b/>
          <w:color w:val="000000"/>
        </w:rPr>
        <w:t>.3</w:t>
      </w:r>
      <w:r w:rsidRPr="00AD6B9F">
        <w:rPr>
          <w:color w:val="000000"/>
        </w:rPr>
        <w:t xml:space="preserve"> În cazul în care promitentul-prestator care execută un contract subsecvent nu îşi respectă, în mod culpabil obligaţiile asumate prin acesta, promitentul-achizitor îşi rezervă dreptul de a considera contractul subsecvent desfiinţat de drept, fără a mai fi necesară punerea în întârziere şi fără orice altă formalitate prealabilă.</w:t>
      </w:r>
    </w:p>
    <w:p w14:paraId="5E44A0AB" w14:textId="710A57F0" w:rsidR="004B5DE3" w:rsidRDefault="00B17097" w:rsidP="00960559">
      <w:pPr>
        <w:pStyle w:val="DefaultText"/>
        <w:spacing w:line="360" w:lineRule="auto"/>
        <w:jc w:val="both"/>
        <w:rPr>
          <w:color w:val="000000"/>
        </w:rPr>
      </w:pPr>
      <w:r>
        <w:rPr>
          <w:color w:val="000000"/>
        </w:rPr>
        <w:t xml:space="preserve">       </w:t>
      </w:r>
      <w:r w:rsidR="00077591">
        <w:rPr>
          <w:color w:val="000000"/>
        </w:rPr>
        <w:t xml:space="preserve"> </w:t>
      </w:r>
      <w:r w:rsidR="00BB0773">
        <w:rPr>
          <w:b/>
          <w:iCs/>
          <w:lang w:val="fr-FR"/>
        </w:rPr>
        <w:t>11</w:t>
      </w:r>
      <w:r w:rsidRPr="00B17097">
        <w:rPr>
          <w:b/>
          <w:color w:val="000000"/>
        </w:rPr>
        <w:t>.4</w:t>
      </w:r>
      <w:r w:rsidRPr="00AD6B9F">
        <w:rPr>
          <w:color w:val="000000"/>
        </w:rPr>
        <w:t xml:space="preserve"> Rezilierea va fi urmată de reluarea competitiei pentru atribuirea unui nou contract subsecvent, competiţie la care nu va mai fi invitat să participe operatorul economic care nu si-a îndeplinit obligaţiile contractuale  în cadrul contractului subsecvent reziliat. Acesta va fi exclus si de la atribuirea urmatoarelor contracte subsecvente pe parcursul întregului acord cadru.</w:t>
      </w:r>
    </w:p>
    <w:p w14:paraId="34DC82A8" w14:textId="77777777" w:rsidR="00F704C4" w:rsidRPr="00960559" w:rsidRDefault="00F704C4" w:rsidP="00960559">
      <w:pPr>
        <w:pStyle w:val="DefaultText"/>
        <w:spacing w:line="360" w:lineRule="auto"/>
        <w:jc w:val="both"/>
        <w:rPr>
          <w:color w:val="000000"/>
        </w:rPr>
      </w:pPr>
    </w:p>
    <w:p w14:paraId="0EEC5459" w14:textId="67C2760D" w:rsidR="00EF5B33" w:rsidRPr="008D138F" w:rsidRDefault="0083787D" w:rsidP="000E6635">
      <w:pPr>
        <w:widowControl/>
        <w:suppressAutoHyphens w:val="0"/>
        <w:spacing w:line="360" w:lineRule="auto"/>
        <w:jc w:val="both"/>
        <w:rPr>
          <w:rFonts w:eastAsia="Times New Roman"/>
          <w:b/>
          <w:kern w:val="0"/>
        </w:rPr>
      </w:pPr>
      <w:r w:rsidRPr="008D138F">
        <w:rPr>
          <w:rFonts w:eastAsia="Times New Roman"/>
          <w:b/>
          <w:iCs/>
          <w:kern w:val="0"/>
        </w:rPr>
        <w:t>Art.</w:t>
      </w:r>
      <w:r w:rsidR="00C77565" w:rsidRPr="008D138F">
        <w:rPr>
          <w:rFonts w:eastAsia="Times New Roman"/>
          <w:b/>
          <w:iCs/>
          <w:kern w:val="0"/>
        </w:rPr>
        <w:t>1</w:t>
      </w:r>
      <w:r w:rsidR="00BB0773">
        <w:rPr>
          <w:rFonts w:eastAsia="Times New Roman"/>
          <w:b/>
          <w:iCs/>
          <w:kern w:val="0"/>
        </w:rPr>
        <w:t>2</w:t>
      </w:r>
      <w:r w:rsidRPr="008D138F">
        <w:rPr>
          <w:rFonts w:eastAsia="Times New Roman"/>
          <w:b/>
          <w:iCs/>
          <w:kern w:val="0"/>
        </w:rPr>
        <w:t xml:space="preserve"> </w:t>
      </w:r>
      <w:r w:rsidR="00EF5B33" w:rsidRPr="008D138F">
        <w:rPr>
          <w:rFonts w:eastAsia="Times New Roman"/>
          <w:b/>
          <w:iCs/>
          <w:kern w:val="0"/>
        </w:rPr>
        <w:t>Comunicari</w:t>
      </w:r>
    </w:p>
    <w:p w14:paraId="1B6C9920" w14:textId="36DEADBB" w:rsidR="00EF5B33" w:rsidRPr="00EF5B33" w:rsidRDefault="0083787D" w:rsidP="000E6635">
      <w:pPr>
        <w:widowControl/>
        <w:suppressAutoHyphens w:val="0"/>
        <w:spacing w:line="360" w:lineRule="auto"/>
        <w:jc w:val="both"/>
        <w:rPr>
          <w:rFonts w:eastAsia="Times New Roman"/>
          <w:kern w:val="0"/>
          <w:sz w:val="28"/>
          <w:szCs w:val="28"/>
        </w:rPr>
      </w:pPr>
      <w:r>
        <w:rPr>
          <w:rFonts w:eastAsia="Times New Roman"/>
          <w:kern w:val="0"/>
        </w:rPr>
        <w:t xml:space="preserve">       </w:t>
      </w:r>
      <w:r w:rsidR="00C77565">
        <w:rPr>
          <w:rFonts w:eastAsia="Times New Roman"/>
          <w:b/>
          <w:kern w:val="0"/>
        </w:rPr>
        <w:t>1</w:t>
      </w:r>
      <w:r w:rsidR="00BB0773">
        <w:rPr>
          <w:rFonts w:eastAsia="Times New Roman"/>
          <w:b/>
          <w:kern w:val="0"/>
        </w:rPr>
        <w:t>2</w:t>
      </w:r>
      <w:r w:rsidR="00EF5B33" w:rsidRPr="0083787D">
        <w:rPr>
          <w:rFonts w:eastAsia="Times New Roman"/>
          <w:b/>
          <w:kern w:val="0"/>
        </w:rPr>
        <w:t>.1</w:t>
      </w:r>
      <w:r>
        <w:rPr>
          <w:rFonts w:eastAsia="Times New Roman"/>
          <w:kern w:val="0"/>
        </w:rPr>
        <w:t xml:space="preserve"> </w:t>
      </w:r>
      <w:r w:rsidR="00EF5B33" w:rsidRPr="00EF5B33">
        <w:rPr>
          <w:rFonts w:eastAsia="Times New Roman"/>
          <w:kern w:val="0"/>
        </w:rPr>
        <w:t>(1) Orice comunicare între părti, referitoare la îndeplinirea prezentului acord-cadru trebuie sa fie transmisă în scris.</w:t>
      </w:r>
    </w:p>
    <w:p w14:paraId="303B1C58" w14:textId="77777777" w:rsidR="00EF5B33" w:rsidRPr="00EF5B33" w:rsidRDefault="00EF5B33" w:rsidP="000E6635">
      <w:pPr>
        <w:widowControl/>
        <w:suppressAutoHyphens w:val="0"/>
        <w:spacing w:line="360" w:lineRule="auto"/>
        <w:jc w:val="both"/>
        <w:rPr>
          <w:rFonts w:eastAsia="Times New Roman"/>
          <w:kern w:val="0"/>
          <w:sz w:val="28"/>
          <w:szCs w:val="28"/>
        </w:rPr>
      </w:pPr>
      <w:r w:rsidRPr="00EF5B33">
        <w:rPr>
          <w:rFonts w:eastAsia="Times New Roman"/>
          <w:kern w:val="0"/>
        </w:rPr>
        <w:t xml:space="preserve">(2) Orice document scris trebuie înregistrat atât in momentul transmiterii, cât și în momentul primirii. </w:t>
      </w:r>
    </w:p>
    <w:p w14:paraId="6596458B" w14:textId="3D81BC05" w:rsidR="00213784" w:rsidRDefault="0083787D" w:rsidP="000E6635">
      <w:pPr>
        <w:widowControl/>
        <w:suppressAutoHyphens w:val="0"/>
        <w:spacing w:line="360" w:lineRule="auto"/>
        <w:jc w:val="both"/>
        <w:rPr>
          <w:rFonts w:eastAsia="Times New Roman"/>
          <w:kern w:val="0"/>
        </w:rPr>
      </w:pPr>
      <w:r>
        <w:rPr>
          <w:rFonts w:eastAsia="Times New Roman"/>
          <w:kern w:val="0"/>
        </w:rPr>
        <w:lastRenderedPageBreak/>
        <w:t xml:space="preserve">       </w:t>
      </w:r>
      <w:r w:rsidR="00C77565">
        <w:rPr>
          <w:rFonts w:eastAsia="Times New Roman"/>
          <w:b/>
          <w:kern w:val="0"/>
        </w:rPr>
        <w:t>1</w:t>
      </w:r>
      <w:r w:rsidR="00BB0773">
        <w:rPr>
          <w:rFonts w:eastAsia="Times New Roman"/>
          <w:b/>
          <w:kern w:val="0"/>
        </w:rPr>
        <w:t>2</w:t>
      </w:r>
      <w:r w:rsidR="00EF5B33" w:rsidRPr="0083787D">
        <w:rPr>
          <w:rFonts w:eastAsia="Times New Roman"/>
          <w:b/>
          <w:kern w:val="0"/>
        </w:rPr>
        <w:t>.2</w:t>
      </w:r>
      <w:r>
        <w:rPr>
          <w:rFonts w:eastAsia="Times New Roman"/>
          <w:kern w:val="0"/>
        </w:rPr>
        <w:t xml:space="preserve"> </w:t>
      </w:r>
      <w:r w:rsidR="00EF5B33" w:rsidRPr="00EF5B33">
        <w:rPr>
          <w:rFonts w:eastAsia="Times New Roman"/>
          <w:kern w:val="0"/>
        </w:rPr>
        <w:t xml:space="preserve"> Comunicările între părti se pot face prin telefon, telegrama, telex, fax sau e-mail, cu condiția confirm</w:t>
      </w:r>
      <w:r w:rsidR="00AD5034">
        <w:rPr>
          <w:rFonts w:eastAsia="Times New Roman"/>
          <w:kern w:val="0"/>
        </w:rPr>
        <w:t>ă</w:t>
      </w:r>
      <w:r w:rsidR="00EF5B33" w:rsidRPr="00EF5B33">
        <w:rPr>
          <w:rFonts w:eastAsia="Times New Roman"/>
          <w:kern w:val="0"/>
        </w:rPr>
        <w:t>rii în scris a primirii comunicării.</w:t>
      </w:r>
    </w:p>
    <w:p w14:paraId="3516E1FC" w14:textId="77777777" w:rsidR="004B535F" w:rsidRDefault="004B535F" w:rsidP="000E6635">
      <w:pPr>
        <w:widowControl/>
        <w:suppressAutoHyphens w:val="0"/>
        <w:spacing w:line="360" w:lineRule="auto"/>
        <w:jc w:val="both"/>
        <w:rPr>
          <w:rFonts w:eastAsia="Times New Roman"/>
          <w:kern w:val="0"/>
        </w:rPr>
      </w:pPr>
    </w:p>
    <w:p w14:paraId="60B85054" w14:textId="3B1DAA53" w:rsidR="00213784" w:rsidRDefault="00213784" w:rsidP="000E6635">
      <w:pPr>
        <w:widowControl/>
        <w:suppressAutoHyphens w:val="0"/>
        <w:spacing w:line="360" w:lineRule="auto"/>
        <w:jc w:val="both"/>
        <w:rPr>
          <w:rFonts w:eastAsia="Times New Roman"/>
          <w:b/>
          <w:bCs/>
          <w:kern w:val="0"/>
        </w:rPr>
      </w:pPr>
      <w:r w:rsidRPr="00213784">
        <w:rPr>
          <w:rFonts w:eastAsia="Times New Roman"/>
          <w:b/>
          <w:bCs/>
          <w:kern w:val="0"/>
        </w:rPr>
        <w:t>Art.1</w:t>
      </w:r>
      <w:r w:rsidR="00BB0773">
        <w:rPr>
          <w:rFonts w:eastAsia="Times New Roman"/>
          <w:b/>
          <w:bCs/>
          <w:kern w:val="0"/>
        </w:rPr>
        <w:t>3</w:t>
      </w:r>
      <w:r>
        <w:rPr>
          <w:rFonts w:eastAsia="Times New Roman"/>
          <w:b/>
          <w:bCs/>
          <w:kern w:val="0"/>
        </w:rPr>
        <w:t xml:space="preserve"> Clauza de revizuire</w:t>
      </w:r>
    </w:p>
    <w:p w14:paraId="42825ADE" w14:textId="3D89EF31" w:rsidR="00B8386C" w:rsidRDefault="00213784" w:rsidP="00B8386C">
      <w:pPr>
        <w:widowControl/>
        <w:suppressAutoHyphens w:val="0"/>
        <w:spacing w:line="360" w:lineRule="auto"/>
        <w:jc w:val="both"/>
      </w:pPr>
      <w:r>
        <w:rPr>
          <w:rFonts w:eastAsia="Times New Roman"/>
          <w:b/>
          <w:bCs/>
          <w:kern w:val="0"/>
        </w:rPr>
        <w:t xml:space="preserve">       1</w:t>
      </w:r>
      <w:r w:rsidR="00BB0773">
        <w:rPr>
          <w:rFonts w:eastAsia="Times New Roman"/>
          <w:b/>
          <w:bCs/>
          <w:kern w:val="0"/>
        </w:rPr>
        <w:t>3</w:t>
      </w:r>
      <w:r>
        <w:rPr>
          <w:rFonts w:eastAsia="Times New Roman"/>
          <w:b/>
          <w:bCs/>
          <w:kern w:val="0"/>
        </w:rPr>
        <w:t xml:space="preserve">.1 </w:t>
      </w:r>
      <w:r w:rsidRPr="00213784">
        <w:rPr>
          <w:rFonts w:eastAsia="Times New Roman"/>
          <w:kern w:val="0"/>
        </w:rPr>
        <w:t>Durata</w:t>
      </w:r>
      <w:r>
        <w:rPr>
          <w:rFonts w:eastAsia="Times New Roman"/>
          <w:b/>
          <w:bCs/>
          <w:kern w:val="0"/>
        </w:rPr>
        <w:t xml:space="preserve"> </w:t>
      </w:r>
      <w:r w:rsidRPr="00213784">
        <w:rPr>
          <w:rFonts w:eastAsia="Times New Roman"/>
          <w:kern w:val="0"/>
        </w:rPr>
        <w:t>acordului cadru se poate schimba cu acordul ambelor p</w:t>
      </w:r>
      <w:r w:rsidR="002D397E">
        <w:rPr>
          <w:rFonts w:eastAsia="Times New Roman"/>
          <w:kern w:val="0"/>
        </w:rPr>
        <w:t>ă</w:t>
      </w:r>
      <w:r w:rsidRPr="00213784">
        <w:rPr>
          <w:rFonts w:eastAsia="Times New Roman"/>
          <w:kern w:val="0"/>
        </w:rPr>
        <w:t>r</w:t>
      </w:r>
      <w:r w:rsidR="002D397E">
        <w:rPr>
          <w:rFonts w:eastAsia="Times New Roman"/>
          <w:kern w:val="0"/>
        </w:rPr>
        <w:t>ț</w:t>
      </w:r>
      <w:r w:rsidRPr="00213784">
        <w:rPr>
          <w:rFonts w:eastAsia="Times New Roman"/>
          <w:kern w:val="0"/>
        </w:rPr>
        <w:t>i in situa</w:t>
      </w:r>
      <w:r w:rsidR="002D397E">
        <w:rPr>
          <w:rFonts w:eastAsia="Times New Roman"/>
          <w:kern w:val="0"/>
        </w:rPr>
        <w:t>ț</w:t>
      </w:r>
      <w:r w:rsidRPr="00213784">
        <w:rPr>
          <w:rFonts w:eastAsia="Times New Roman"/>
          <w:kern w:val="0"/>
        </w:rPr>
        <w:t>ia in care modificarea nu aduce atingere caracterului s</w:t>
      </w:r>
      <w:r w:rsidR="002D397E">
        <w:rPr>
          <w:rFonts w:eastAsia="Times New Roman"/>
          <w:kern w:val="0"/>
        </w:rPr>
        <w:t>ă</w:t>
      </w:r>
      <w:r w:rsidRPr="00213784">
        <w:rPr>
          <w:rFonts w:eastAsia="Times New Roman"/>
          <w:kern w:val="0"/>
        </w:rPr>
        <w:t>u general</w:t>
      </w:r>
      <w:r w:rsidR="00A96E21">
        <w:rPr>
          <w:rFonts w:eastAsia="Times New Roman"/>
          <w:kern w:val="0"/>
        </w:rPr>
        <w:t xml:space="preserve"> </w:t>
      </w:r>
      <w:r w:rsidRPr="00213784">
        <w:rPr>
          <w:rFonts w:eastAsia="Times New Roman"/>
          <w:kern w:val="0"/>
        </w:rPr>
        <w:t>si este dat</w:t>
      </w:r>
      <w:r w:rsidR="002D397E">
        <w:rPr>
          <w:rFonts w:eastAsia="Times New Roman"/>
          <w:kern w:val="0"/>
        </w:rPr>
        <w:t>ă</w:t>
      </w:r>
      <w:r w:rsidRPr="00213784">
        <w:rPr>
          <w:rFonts w:eastAsia="Times New Roman"/>
          <w:kern w:val="0"/>
        </w:rPr>
        <w:t xml:space="preserve"> de circumstante imprevizibile</w:t>
      </w:r>
      <w:r w:rsidR="00B8386C">
        <w:rPr>
          <w:rFonts w:eastAsia="Times New Roman"/>
          <w:kern w:val="0"/>
        </w:rPr>
        <w:t>, in conformitate cu prevederile art. 221 din Legea nr. 98/2016, modificarea</w:t>
      </w:r>
      <w:r w:rsidR="00F22108">
        <w:rPr>
          <w:rFonts w:eastAsia="Times New Roman"/>
          <w:kern w:val="0"/>
        </w:rPr>
        <w:t xml:space="preserve">, </w:t>
      </w:r>
      <w:r w:rsidR="00B8386C">
        <w:rPr>
          <w:rFonts w:eastAsia="Times New Roman"/>
          <w:kern w:val="0"/>
        </w:rPr>
        <w:t>realizandu-se in scris cu acordul ambelor parti.</w:t>
      </w:r>
    </w:p>
    <w:p w14:paraId="65334348" w14:textId="77777777" w:rsidR="00F22108" w:rsidRPr="00F22108" w:rsidRDefault="00F22108" w:rsidP="000E6635">
      <w:pPr>
        <w:widowControl/>
        <w:suppressAutoHyphens w:val="0"/>
        <w:spacing w:line="360" w:lineRule="auto"/>
        <w:jc w:val="both"/>
      </w:pPr>
    </w:p>
    <w:p w14:paraId="2341666A" w14:textId="1810215F" w:rsidR="00EF5B33" w:rsidRPr="00E61815" w:rsidRDefault="00C77565" w:rsidP="000E6635">
      <w:pPr>
        <w:widowControl/>
        <w:suppressAutoHyphens w:val="0"/>
        <w:spacing w:line="360" w:lineRule="auto"/>
        <w:jc w:val="both"/>
        <w:rPr>
          <w:rFonts w:eastAsia="Times New Roman"/>
          <w:b/>
          <w:kern w:val="0"/>
        </w:rPr>
      </w:pPr>
      <w:r w:rsidRPr="00E61815">
        <w:rPr>
          <w:rFonts w:eastAsia="Times New Roman"/>
          <w:b/>
          <w:iCs/>
          <w:kern w:val="0"/>
        </w:rPr>
        <w:t>Art.1</w:t>
      </w:r>
      <w:r w:rsidR="00BB0773">
        <w:rPr>
          <w:rFonts w:eastAsia="Times New Roman"/>
          <w:b/>
          <w:iCs/>
          <w:kern w:val="0"/>
        </w:rPr>
        <w:t>4</w:t>
      </w:r>
      <w:r w:rsidR="0083787D" w:rsidRPr="00E61815">
        <w:rPr>
          <w:rFonts w:eastAsia="Times New Roman"/>
          <w:b/>
          <w:iCs/>
          <w:kern w:val="0"/>
        </w:rPr>
        <w:t xml:space="preserve"> </w:t>
      </w:r>
      <w:r w:rsidR="00EF5B33" w:rsidRPr="00E61815">
        <w:rPr>
          <w:rFonts w:eastAsia="Times New Roman"/>
          <w:b/>
          <w:iCs/>
          <w:kern w:val="0"/>
        </w:rPr>
        <w:t>Alte clauze</w:t>
      </w:r>
    </w:p>
    <w:p w14:paraId="466D68C9" w14:textId="5FA4C145" w:rsidR="008706D9" w:rsidRDefault="008706D9" w:rsidP="000E6635">
      <w:pPr>
        <w:widowControl/>
        <w:suppressAutoHyphens w:val="0"/>
        <w:spacing w:line="360" w:lineRule="auto"/>
        <w:jc w:val="both"/>
        <w:rPr>
          <w:lang w:val="ro-RO"/>
        </w:rPr>
      </w:pPr>
      <w:r>
        <w:rPr>
          <w:b/>
          <w:color w:val="000000"/>
          <w:lang w:val="pt-BR"/>
        </w:rPr>
        <w:t xml:space="preserve">       1</w:t>
      </w:r>
      <w:r w:rsidR="00BB0773">
        <w:rPr>
          <w:b/>
          <w:color w:val="000000"/>
          <w:lang w:val="pt-BR"/>
        </w:rPr>
        <w:t>4</w:t>
      </w:r>
      <w:r>
        <w:rPr>
          <w:b/>
          <w:color w:val="000000"/>
          <w:lang w:val="pt-BR"/>
        </w:rPr>
        <w:t>.</w:t>
      </w:r>
      <w:r w:rsidR="00182156">
        <w:rPr>
          <w:b/>
          <w:color w:val="000000"/>
          <w:lang w:val="pt-BR"/>
        </w:rPr>
        <w:t>1</w:t>
      </w:r>
      <w:r w:rsidRPr="00064307">
        <w:rPr>
          <w:b/>
          <w:color w:val="000000"/>
          <w:lang w:val="pt-BR"/>
        </w:rPr>
        <w:t xml:space="preserve"> </w:t>
      </w:r>
      <w:r w:rsidRPr="00064307">
        <w:rPr>
          <w:lang w:val="ro-RO"/>
        </w:rPr>
        <w:t>In</w:t>
      </w:r>
      <w:r w:rsidRPr="00064307">
        <w:rPr>
          <w:b/>
          <w:lang w:val="ro-RO"/>
        </w:rPr>
        <w:t xml:space="preserve"> </w:t>
      </w:r>
      <w:r w:rsidRPr="00064307">
        <w:rPr>
          <w:lang w:val="ro-RO"/>
        </w:rPr>
        <w:t xml:space="preserve">cazul in care, in urma controalelor efectuate de către organele abilitate, potrivit legii, se constată că </w:t>
      </w:r>
      <w:r w:rsidR="00B16794" w:rsidRPr="009713FB">
        <w:rPr>
          <w:rFonts w:eastAsia="Times New Roman"/>
          <w:b/>
          <w:kern w:val="0"/>
        </w:rPr>
        <w:t>Promitentul – Prestator</w:t>
      </w:r>
      <w:r w:rsidR="00B16794" w:rsidRPr="00064307">
        <w:rPr>
          <w:lang w:val="ro-RO"/>
        </w:rPr>
        <w:t xml:space="preserve"> </w:t>
      </w:r>
      <w:r w:rsidRPr="00064307">
        <w:rPr>
          <w:lang w:val="ro-RO"/>
        </w:rPr>
        <w:t xml:space="preserve">a încasat sume necuvenite de la persoana juridică </w:t>
      </w:r>
      <w:r w:rsidR="00B16794" w:rsidRPr="009713FB">
        <w:rPr>
          <w:rFonts w:eastAsia="Times New Roman"/>
          <w:b/>
          <w:kern w:val="0"/>
        </w:rPr>
        <w:t>Promitent</w:t>
      </w:r>
      <w:r w:rsidR="00B16794">
        <w:rPr>
          <w:rFonts w:eastAsia="Times New Roman"/>
          <w:b/>
          <w:kern w:val="0"/>
          <w:lang w:val="ro-RO"/>
        </w:rPr>
        <w:t>ă</w:t>
      </w:r>
      <w:r w:rsidR="00B16794" w:rsidRPr="009713FB">
        <w:rPr>
          <w:rFonts w:eastAsia="Times New Roman"/>
          <w:b/>
          <w:kern w:val="0"/>
        </w:rPr>
        <w:t xml:space="preserve"> - Achizito</w:t>
      </w:r>
      <w:r w:rsidR="00B16794">
        <w:rPr>
          <w:rFonts w:eastAsia="Times New Roman"/>
          <w:b/>
          <w:kern w:val="0"/>
        </w:rPr>
        <w:t>a</w:t>
      </w:r>
      <w:r w:rsidR="00B16794" w:rsidRPr="009713FB">
        <w:rPr>
          <w:rFonts w:eastAsia="Times New Roman"/>
          <w:b/>
          <w:kern w:val="0"/>
        </w:rPr>
        <w:t>r</w:t>
      </w:r>
      <w:r w:rsidR="00B16794">
        <w:rPr>
          <w:rFonts w:eastAsia="Times New Roman"/>
          <w:b/>
          <w:kern w:val="0"/>
        </w:rPr>
        <w:t>e</w:t>
      </w:r>
      <w:r w:rsidRPr="00064307">
        <w:rPr>
          <w:lang w:val="ro-RO"/>
        </w:rPr>
        <w:t>, D.G.A.S.P.C. Sectorul 4</w:t>
      </w:r>
      <w:r w:rsidR="005B610D">
        <w:rPr>
          <w:lang w:val="ro-RO"/>
        </w:rPr>
        <w:t>,</w:t>
      </w:r>
      <w:r w:rsidRPr="00064307">
        <w:rPr>
          <w:lang w:val="ro-RO"/>
        </w:rPr>
        <w:t xml:space="preserve"> </w:t>
      </w:r>
      <w:r>
        <w:rPr>
          <w:lang w:val="ro-RO"/>
        </w:rPr>
        <w:t>acesta are</w:t>
      </w:r>
      <w:r w:rsidRPr="00064307">
        <w:rPr>
          <w:lang w:val="ro-RO"/>
        </w:rPr>
        <w:t xml:space="preserve"> obligația să restituie, in timpul controlului și inainte de sesizarea organelor competente, aceste sume, inclusiv penalități, daunele – interese, majorările, dobânzile aferente, stabilite prin actele de control.</w:t>
      </w:r>
    </w:p>
    <w:p w14:paraId="228DF5AA" w14:textId="77777777" w:rsidR="00BB0773" w:rsidRDefault="00BB0773" w:rsidP="000E6635">
      <w:pPr>
        <w:widowControl/>
        <w:suppressAutoHyphens w:val="0"/>
        <w:spacing w:line="360" w:lineRule="auto"/>
        <w:jc w:val="both"/>
        <w:rPr>
          <w:lang w:val="es-ES"/>
        </w:rPr>
      </w:pPr>
    </w:p>
    <w:p w14:paraId="49822402" w14:textId="5F45CAF5" w:rsidR="00077591" w:rsidRDefault="00077591" w:rsidP="000E6635">
      <w:pPr>
        <w:pStyle w:val="DefaultText"/>
        <w:spacing w:line="360" w:lineRule="auto"/>
        <w:jc w:val="both"/>
        <w:rPr>
          <w:b/>
          <w:iCs/>
          <w:lang w:val="fr-FR"/>
        </w:rPr>
      </w:pPr>
      <w:r w:rsidRPr="00AD6B9F">
        <w:rPr>
          <w:b/>
          <w:iCs/>
          <w:lang w:val="fr-FR"/>
        </w:rPr>
        <w:t>A</w:t>
      </w:r>
      <w:r w:rsidR="00EA0151">
        <w:rPr>
          <w:b/>
          <w:iCs/>
          <w:lang w:val="fr-FR"/>
        </w:rPr>
        <w:t>rt</w:t>
      </w:r>
      <w:r w:rsidRPr="00AD6B9F">
        <w:rPr>
          <w:b/>
          <w:iCs/>
          <w:lang w:val="fr-FR"/>
        </w:rPr>
        <w:t>.1</w:t>
      </w:r>
      <w:r w:rsidR="00BB0773">
        <w:rPr>
          <w:b/>
          <w:iCs/>
          <w:lang w:val="fr-FR"/>
        </w:rPr>
        <w:t>5</w:t>
      </w:r>
      <w:r>
        <w:rPr>
          <w:b/>
          <w:iCs/>
          <w:lang w:val="fr-FR"/>
        </w:rPr>
        <w:t xml:space="preserve"> Clauze specifice</w:t>
      </w:r>
    </w:p>
    <w:p w14:paraId="31C318C8" w14:textId="36F75760" w:rsidR="0077786C" w:rsidRDefault="00077591" w:rsidP="000E6635">
      <w:pPr>
        <w:pStyle w:val="DefaultText"/>
        <w:spacing w:line="360" w:lineRule="auto"/>
        <w:jc w:val="both"/>
        <w:rPr>
          <w:lang w:val="es-ES"/>
        </w:rPr>
      </w:pPr>
      <w:r>
        <w:rPr>
          <w:b/>
          <w:iCs/>
          <w:lang w:val="fr-FR"/>
        </w:rPr>
        <w:t xml:space="preserve">       </w:t>
      </w:r>
      <w:r w:rsidRPr="00AD6B9F">
        <w:rPr>
          <w:b/>
          <w:lang w:val="es-ES"/>
        </w:rPr>
        <w:t>1</w:t>
      </w:r>
      <w:r w:rsidR="00BB0773">
        <w:rPr>
          <w:b/>
          <w:lang w:val="es-ES"/>
        </w:rPr>
        <w:t>5</w:t>
      </w:r>
      <w:r w:rsidRPr="00AD6B9F">
        <w:rPr>
          <w:b/>
          <w:lang w:val="es-ES"/>
        </w:rPr>
        <w:t>.1</w:t>
      </w:r>
      <w:r w:rsidRPr="00AD6B9F">
        <w:rPr>
          <w:lang w:val="es-ES"/>
        </w:rPr>
        <w:t xml:space="preserve"> Obligaţiile părţilor referitoare la sancţiuni, confidenţialitate, recepţie, verificări, soluţionare litigii, vor fi prevăzute detaliat în cadrul fiecărui contract subsecvent în parte.</w:t>
      </w:r>
    </w:p>
    <w:p w14:paraId="49DFDF82" w14:textId="77777777" w:rsidR="00D72817" w:rsidRPr="00C605EB" w:rsidRDefault="00D72817" w:rsidP="000E6635">
      <w:pPr>
        <w:pStyle w:val="DefaultText"/>
        <w:spacing w:line="360" w:lineRule="auto"/>
        <w:jc w:val="both"/>
        <w:rPr>
          <w:lang w:val="es-ES"/>
        </w:rPr>
      </w:pPr>
    </w:p>
    <w:p w14:paraId="01B92716" w14:textId="7D84665E" w:rsidR="00B17097" w:rsidRPr="00AD6B9F" w:rsidRDefault="00B17097" w:rsidP="00BE0AF9">
      <w:pPr>
        <w:pStyle w:val="DefaultText"/>
        <w:spacing w:line="480" w:lineRule="auto"/>
        <w:jc w:val="both"/>
        <w:rPr>
          <w:lang w:val="ro-RO"/>
        </w:rPr>
      </w:pPr>
      <w:r w:rsidRPr="00AD6B9F">
        <w:rPr>
          <w:b/>
          <w:iCs/>
          <w:lang w:val="fr-FR"/>
        </w:rPr>
        <w:t>A</w:t>
      </w:r>
      <w:r w:rsidR="00E61815">
        <w:rPr>
          <w:b/>
          <w:iCs/>
          <w:lang w:val="fr-FR"/>
        </w:rPr>
        <w:t>rt</w:t>
      </w:r>
      <w:r w:rsidRPr="00AD6B9F">
        <w:rPr>
          <w:b/>
          <w:iCs/>
          <w:lang w:val="fr-FR"/>
        </w:rPr>
        <w:t>.</w:t>
      </w:r>
      <w:r w:rsidR="00C77565">
        <w:rPr>
          <w:b/>
          <w:iCs/>
          <w:lang w:val="fr-FR"/>
        </w:rPr>
        <w:t>1</w:t>
      </w:r>
      <w:r w:rsidR="00BB0773">
        <w:rPr>
          <w:b/>
          <w:iCs/>
          <w:lang w:val="fr-FR"/>
        </w:rPr>
        <w:t>6</w:t>
      </w:r>
      <w:r w:rsidRPr="00AD6B9F">
        <w:rPr>
          <w:b/>
          <w:iCs/>
          <w:lang w:val="fr-FR"/>
        </w:rPr>
        <w:t xml:space="preserve"> </w:t>
      </w:r>
      <w:r w:rsidRPr="00AD6B9F">
        <w:rPr>
          <w:b/>
          <w:lang w:val="nl-NL"/>
        </w:rPr>
        <w:t xml:space="preserve"> </w:t>
      </w:r>
      <w:r w:rsidR="006A5944" w:rsidRPr="00064307">
        <w:rPr>
          <w:b/>
          <w:bCs/>
          <w:szCs w:val="24"/>
          <w:lang w:val="ro-RO"/>
        </w:rPr>
        <w:t>Soluţionarea litigiilor</w:t>
      </w:r>
    </w:p>
    <w:p w14:paraId="371D16B0" w14:textId="6093F5B6" w:rsidR="006A5944" w:rsidRPr="00064307" w:rsidRDefault="00077591" w:rsidP="00BE0AF9">
      <w:pPr>
        <w:spacing w:line="480" w:lineRule="auto"/>
        <w:jc w:val="both"/>
      </w:pPr>
      <w:r>
        <w:rPr>
          <w:b/>
          <w:lang w:val="ro-RO"/>
        </w:rPr>
        <w:t xml:space="preserve">      </w:t>
      </w:r>
      <w:r w:rsidR="00C77565">
        <w:rPr>
          <w:b/>
          <w:lang w:val="ro-RO"/>
        </w:rPr>
        <w:t xml:space="preserve"> 1</w:t>
      </w:r>
      <w:r w:rsidR="00BB0773">
        <w:rPr>
          <w:b/>
          <w:lang w:val="ro-RO"/>
        </w:rPr>
        <w:t>6</w:t>
      </w:r>
      <w:r w:rsidR="006A5944" w:rsidRPr="00064307">
        <w:rPr>
          <w:b/>
          <w:lang w:val="ro-RO"/>
        </w:rPr>
        <w:t>.1</w:t>
      </w:r>
      <w:r w:rsidR="006A5944">
        <w:rPr>
          <w:lang w:val="ro-RO"/>
        </w:rPr>
        <w:t xml:space="preserve">  </w:t>
      </w:r>
      <w:r w:rsidR="006A5944" w:rsidRPr="006A5944">
        <w:rPr>
          <w:b/>
          <w:lang w:val="ro-RO"/>
        </w:rPr>
        <w:t>Partile</w:t>
      </w:r>
      <w:r w:rsidR="006A5944">
        <w:rPr>
          <w:lang w:val="ro-RO"/>
        </w:rPr>
        <w:t xml:space="preserve"> din prezentul acord cadru </w:t>
      </w:r>
      <w:r w:rsidR="006A5944" w:rsidRPr="00064307">
        <w:rPr>
          <w:lang w:val="ro-RO"/>
        </w:rPr>
        <w:t>vor depune toate eforturile pentru a rezolva pe cale amiabilă, prin tratative directe, orice neînţelegere sau dispută care se poate ivi între ei în cadrul sau în legătură cu îndeplinirea contractului.</w:t>
      </w:r>
    </w:p>
    <w:p w14:paraId="313D48A2" w14:textId="49E8560A" w:rsidR="001835E7" w:rsidRDefault="006A5944" w:rsidP="00BE0AF9">
      <w:pPr>
        <w:spacing w:line="480" w:lineRule="auto"/>
        <w:jc w:val="both"/>
        <w:rPr>
          <w:lang w:val="ro-RO"/>
        </w:rPr>
      </w:pPr>
      <w:r w:rsidRPr="00064307">
        <w:rPr>
          <w:lang w:val="ro-RO"/>
        </w:rPr>
        <w:t xml:space="preserve">     </w:t>
      </w:r>
      <w:r>
        <w:rPr>
          <w:lang w:val="ro-RO"/>
        </w:rPr>
        <w:t xml:space="preserve"> </w:t>
      </w:r>
      <w:r w:rsidR="00C77565">
        <w:rPr>
          <w:b/>
          <w:lang w:val="ro-RO"/>
        </w:rPr>
        <w:t>1</w:t>
      </w:r>
      <w:r w:rsidR="00BB0773">
        <w:rPr>
          <w:b/>
          <w:lang w:val="ro-RO"/>
        </w:rPr>
        <w:t>6</w:t>
      </w:r>
      <w:r w:rsidRPr="00064307">
        <w:rPr>
          <w:b/>
          <w:lang w:val="ro-RO"/>
        </w:rPr>
        <w:t>.2</w:t>
      </w:r>
      <w:r w:rsidRPr="00064307">
        <w:rPr>
          <w:lang w:val="ro-RO"/>
        </w:rPr>
        <w:t xml:space="preserve"> Dacă </w:t>
      </w:r>
      <w:r>
        <w:rPr>
          <w:b/>
          <w:lang w:val="ro-RO"/>
        </w:rPr>
        <w:t>p</w:t>
      </w:r>
      <w:r w:rsidRPr="006A5944">
        <w:rPr>
          <w:b/>
          <w:lang w:val="ro-RO"/>
        </w:rPr>
        <w:t>artile</w:t>
      </w:r>
      <w:r>
        <w:rPr>
          <w:lang w:val="ro-RO"/>
        </w:rPr>
        <w:t xml:space="preserve"> din prezentul acord cadru</w:t>
      </w:r>
      <w:r w:rsidRPr="00064307">
        <w:rPr>
          <w:lang w:val="ro-RO"/>
        </w:rPr>
        <w:t xml:space="preserve"> nu reuşesc să rezolve în mod amiabil o divergenţă contractuală, fiecare poate solicita ca disputa să se soluționeze de către instanţele competente judecătoreşti din România. </w:t>
      </w:r>
    </w:p>
    <w:p w14:paraId="69FB0B2F" w14:textId="77777777" w:rsidR="00D72817" w:rsidRDefault="00D72817" w:rsidP="000E6635">
      <w:pPr>
        <w:spacing w:line="360" w:lineRule="auto"/>
        <w:jc w:val="both"/>
        <w:rPr>
          <w:lang w:val="ro-RO"/>
        </w:rPr>
      </w:pPr>
    </w:p>
    <w:p w14:paraId="52C94E2E" w14:textId="5D1853C5" w:rsidR="00185932" w:rsidRPr="00185932" w:rsidRDefault="00185932" w:rsidP="000E6635">
      <w:pPr>
        <w:spacing w:line="360" w:lineRule="auto"/>
        <w:jc w:val="both"/>
        <w:rPr>
          <w:b/>
          <w:bCs/>
          <w:lang w:val="ro-RO"/>
        </w:rPr>
      </w:pPr>
      <w:r w:rsidRPr="00185932">
        <w:rPr>
          <w:b/>
          <w:bCs/>
          <w:lang w:val="ro-RO"/>
        </w:rPr>
        <w:t>Art. 1</w:t>
      </w:r>
      <w:r>
        <w:rPr>
          <w:b/>
          <w:bCs/>
          <w:lang w:val="ro-RO"/>
        </w:rPr>
        <w:t>7</w:t>
      </w:r>
      <w:r w:rsidRPr="00185932">
        <w:rPr>
          <w:b/>
          <w:bCs/>
          <w:lang w:val="ro-RO"/>
        </w:rPr>
        <w:t>. Limba care guverneaza acordul-cadru</w:t>
      </w:r>
    </w:p>
    <w:p w14:paraId="32A32BD9" w14:textId="3D5F75D0" w:rsidR="004B535F" w:rsidRDefault="00185932" w:rsidP="000E6635">
      <w:pPr>
        <w:spacing w:line="360" w:lineRule="auto"/>
        <w:jc w:val="both"/>
        <w:rPr>
          <w:lang w:val="ro-RO"/>
        </w:rPr>
      </w:pPr>
      <w:r>
        <w:rPr>
          <w:lang w:val="ro-RO"/>
        </w:rPr>
        <w:t xml:space="preserve">        </w:t>
      </w:r>
      <w:r w:rsidRPr="00185932">
        <w:rPr>
          <w:b/>
          <w:bCs/>
          <w:lang w:val="ro-RO"/>
        </w:rPr>
        <w:t>1</w:t>
      </w:r>
      <w:r>
        <w:rPr>
          <w:b/>
          <w:bCs/>
          <w:lang w:val="ro-RO"/>
        </w:rPr>
        <w:t>7</w:t>
      </w:r>
      <w:r w:rsidRPr="00185932">
        <w:rPr>
          <w:b/>
          <w:bCs/>
          <w:lang w:val="ro-RO"/>
        </w:rPr>
        <w:t>.1</w:t>
      </w:r>
      <w:r w:rsidRPr="00185932">
        <w:rPr>
          <w:lang w:val="ro-RO"/>
        </w:rPr>
        <w:t xml:space="preserve"> Limba care guverneaza acordul-cadru este limba romana.</w:t>
      </w:r>
    </w:p>
    <w:p w14:paraId="12378D00" w14:textId="77777777" w:rsidR="004B5DE3" w:rsidRPr="00185932" w:rsidRDefault="004B5DE3" w:rsidP="000E6635">
      <w:pPr>
        <w:spacing w:line="360" w:lineRule="auto"/>
        <w:jc w:val="both"/>
        <w:rPr>
          <w:lang w:val="ro-RO"/>
        </w:rPr>
      </w:pPr>
    </w:p>
    <w:p w14:paraId="300C580F" w14:textId="471E7591" w:rsidR="00185932" w:rsidRPr="00185932" w:rsidRDefault="00185932" w:rsidP="000E6635">
      <w:pPr>
        <w:spacing w:line="360" w:lineRule="auto"/>
        <w:jc w:val="both"/>
        <w:rPr>
          <w:b/>
          <w:bCs/>
          <w:lang w:val="ro-RO"/>
        </w:rPr>
      </w:pPr>
      <w:r w:rsidRPr="00185932">
        <w:rPr>
          <w:b/>
          <w:bCs/>
          <w:lang w:val="ro-RO"/>
        </w:rPr>
        <w:lastRenderedPageBreak/>
        <w:t>Art. 1</w:t>
      </w:r>
      <w:r>
        <w:rPr>
          <w:b/>
          <w:bCs/>
          <w:lang w:val="ro-RO"/>
        </w:rPr>
        <w:t>8</w:t>
      </w:r>
      <w:r w:rsidRPr="00185932">
        <w:rPr>
          <w:b/>
          <w:bCs/>
          <w:lang w:val="ro-RO"/>
        </w:rPr>
        <w:t>. Legea aplicabilă acordului-cadru</w:t>
      </w:r>
    </w:p>
    <w:p w14:paraId="6547EBF7" w14:textId="50E060B4" w:rsidR="00185932" w:rsidRDefault="00185932" w:rsidP="000E6635">
      <w:pPr>
        <w:spacing w:line="360" w:lineRule="auto"/>
        <w:jc w:val="both"/>
        <w:rPr>
          <w:lang w:val="ro-RO"/>
        </w:rPr>
      </w:pPr>
      <w:r>
        <w:rPr>
          <w:lang w:val="ro-RO"/>
        </w:rPr>
        <w:t xml:space="preserve">        </w:t>
      </w:r>
      <w:r w:rsidRPr="00185932">
        <w:rPr>
          <w:b/>
          <w:bCs/>
          <w:lang w:val="ro-RO"/>
        </w:rPr>
        <w:t>1</w:t>
      </w:r>
      <w:r>
        <w:rPr>
          <w:b/>
          <w:bCs/>
          <w:lang w:val="ro-RO"/>
        </w:rPr>
        <w:t>8</w:t>
      </w:r>
      <w:r w:rsidRPr="00185932">
        <w:rPr>
          <w:b/>
          <w:bCs/>
          <w:lang w:val="ro-RO"/>
        </w:rPr>
        <w:t>.1</w:t>
      </w:r>
      <w:r w:rsidRPr="00185932">
        <w:rPr>
          <w:lang w:val="ro-RO"/>
        </w:rPr>
        <w:t xml:space="preserve"> Prezentul acordul-cadru va fi interpretat conform legilor din Romania.</w:t>
      </w:r>
    </w:p>
    <w:p w14:paraId="4AEACC55" w14:textId="77777777" w:rsidR="00BE0AF9" w:rsidRPr="004F2CD1" w:rsidRDefault="00BE0AF9" w:rsidP="000E6635">
      <w:pPr>
        <w:spacing w:line="360" w:lineRule="auto"/>
        <w:jc w:val="both"/>
        <w:rPr>
          <w:lang w:val="ro-RO"/>
        </w:rPr>
      </w:pPr>
    </w:p>
    <w:p w14:paraId="732A2E2C" w14:textId="6B7B9B4A" w:rsidR="00E61815" w:rsidRDefault="001C7388" w:rsidP="000E6635">
      <w:pPr>
        <w:spacing w:line="360" w:lineRule="auto"/>
        <w:jc w:val="both"/>
        <w:rPr>
          <w:rFonts w:eastAsia="Times New Roman"/>
          <w:kern w:val="0"/>
        </w:rPr>
      </w:pPr>
      <w:r>
        <w:rPr>
          <w:rFonts w:eastAsia="Times New Roman"/>
          <w:kern w:val="0"/>
        </w:rPr>
        <w:t xml:space="preserve">            </w:t>
      </w:r>
      <w:r w:rsidR="002E546B">
        <w:rPr>
          <w:rFonts w:eastAsia="Times New Roman"/>
          <w:kern w:val="0"/>
        </w:rPr>
        <w:t xml:space="preserve"> </w:t>
      </w:r>
      <w:r w:rsidR="00EF5B33" w:rsidRPr="00EF5B33">
        <w:rPr>
          <w:rFonts w:eastAsia="Times New Roman"/>
          <w:kern w:val="0"/>
        </w:rPr>
        <w:t xml:space="preserve">Părțile au înteles să încheie astăzi, , </w:t>
      </w:r>
      <w:r w:rsidR="000D3B16">
        <w:rPr>
          <w:rFonts w:eastAsia="Times New Roman"/>
          <w:kern w:val="0"/>
        </w:rPr>
        <w:t>………………..</w:t>
      </w:r>
      <w:r w:rsidR="00EF5B33" w:rsidRPr="00EF5B33">
        <w:rPr>
          <w:rFonts w:eastAsia="Times New Roman"/>
          <w:kern w:val="0"/>
        </w:rPr>
        <w:t>prezentul acord-cadru, în 3 (trei) exemplare</w:t>
      </w:r>
      <w:r w:rsidR="000D3B16">
        <w:rPr>
          <w:rFonts w:eastAsia="Times New Roman"/>
          <w:kern w:val="0"/>
        </w:rPr>
        <w:t xml:space="preserve"> originale</w:t>
      </w:r>
      <w:r w:rsidR="00EF5B33" w:rsidRPr="00EF5B33">
        <w:rPr>
          <w:rFonts w:eastAsia="Times New Roman"/>
          <w:kern w:val="0"/>
        </w:rPr>
        <w:t xml:space="preserve">, unul pentru </w:t>
      </w:r>
      <w:r w:rsidR="00EF5B33" w:rsidRPr="00C77565">
        <w:rPr>
          <w:rFonts w:eastAsia="Times New Roman"/>
          <w:b/>
          <w:kern w:val="0"/>
        </w:rPr>
        <w:t>promitent- prestator</w:t>
      </w:r>
      <w:r w:rsidR="00EF5B33" w:rsidRPr="00EF5B33">
        <w:rPr>
          <w:rFonts w:eastAsia="Times New Roman"/>
          <w:kern w:val="0"/>
        </w:rPr>
        <w:t xml:space="preserve"> și două pentru </w:t>
      </w:r>
      <w:r w:rsidR="00EF5B33" w:rsidRPr="00C77565">
        <w:rPr>
          <w:rFonts w:eastAsia="Times New Roman"/>
          <w:b/>
          <w:kern w:val="0"/>
        </w:rPr>
        <w:t>promitent-achizitor</w:t>
      </w:r>
      <w:r w:rsidR="00EF5B33" w:rsidRPr="00EF5B33">
        <w:rPr>
          <w:rFonts w:eastAsia="Times New Roman"/>
          <w:kern w:val="0"/>
        </w:rPr>
        <w:t xml:space="preserve">. </w:t>
      </w:r>
    </w:p>
    <w:p w14:paraId="79718DDB" w14:textId="77777777" w:rsidR="001C7388" w:rsidRPr="001C7388" w:rsidRDefault="001C7388" w:rsidP="000E6635">
      <w:pPr>
        <w:spacing w:line="360" w:lineRule="auto"/>
        <w:jc w:val="both"/>
      </w:pPr>
    </w:p>
    <w:p w14:paraId="0ECD25C3" w14:textId="14B3BAE1" w:rsidR="00EF5B33" w:rsidRPr="00E83402" w:rsidRDefault="00EF5B33" w:rsidP="000E6635">
      <w:pPr>
        <w:widowControl/>
        <w:suppressAutoHyphens w:val="0"/>
        <w:spacing w:line="360" w:lineRule="auto"/>
        <w:jc w:val="both"/>
        <w:outlineLvl w:val="1"/>
        <w:rPr>
          <w:rFonts w:eastAsia="Times New Roman"/>
          <w:b/>
          <w:kern w:val="0"/>
          <w:sz w:val="28"/>
          <w:szCs w:val="28"/>
        </w:rPr>
      </w:pPr>
      <w:r w:rsidRPr="00E83402">
        <w:rPr>
          <w:rFonts w:eastAsia="Times New Roman"/>
          <w:b/>
          <w:kern w:val="0"/>
        </w:rPr>
        <w:t xml:space="preserve">PROMITENT-ACHIZITOR </w:t>
      </w:r>
      <w:r w:rsidR="0083787D" w:rsidRPr="00E83402">
        <w:rPr>
          <w:rFonts w:eastAsia="Times New Roman"/>
          <w:b/>
          <w:kern w:val="0"/>
        </w:rPr>
        <w:t xml:space="preserve">        </w:t>
      </w:r>
      <w:r w:rsidR="00E83402" w:rsidRPr="00E83402">
        <w:rPr>
          <w:rFonts w:eastAsia="Times New Roman"/>
          <w:b/>
          <w:kern w:val="0"/>
        </w:rPr>
        <w:t xml:space="preserve">        </w:t>
      </w:r>
      <w:r w:rsidR="00E83402">
        <w:rPr>
          <w:rFonts w:eastAsia="Times New Roman"/>
          <w:b/>
          <w:kern w:val="0"/>
        </w:rPr>
        <w:t xml:space="preserve">                   </w:t>
      </w:r>
      <w:r w:rsidR="00E83402" w:rsidRPr="00E83402">
        <w:rPr>
          <w:rFonts w:eastAsia="Times New Roman"/>
          <w:b/>
          <w:kern w:val="0"/>
        </w:rPr>
        <w:t xml:space="preserve"> </w:t>
      </w:r>
      <w:r w:rsidR="0083787D" w:rsidRPr="00E83402">
        <w:rPr>
          <w:rFonts w:eastAsia="Times New Roman"/>
          <w:b/>
          <w:kern w:val="0"/>
        </w:rPr>
        <w:t xml:space="preserve"> </w:t>
      </w:r>
      <w:r w:rsidR="00BD5144">
        <w:rPr>
          <w:rFonts w:eastAsia="Times New Roman"/>
          <w:b/>
          <w:kern w:val="0"/>
        </w:rPr>
        <w:t xml:space="preserve"> </w:t>
      </w:r>
      <w:r w:rsidR="00F70C7F">
        <w:rPr>
          <w:rFonts w:eastAsia="Times New Roman"/>
          <w:b/>
          <w:kern w:val="0"/>
        </w:rPr>
        <w:t xml:space="preserve">  </w:t>
      </w:r>
      <w:r w:rsidR="00BD5144">
        <w:rPr>
          <w:rFonts w:eastAsia="Times New Roman"/>
          <w:b/>
          <w:kern w:val="0"/>
        </w:rPr>
        <w:t xml:space="preserve"> </w:t>
      </w:r>
      <w:r w:rsidR="00C21675">
        <w:rPr>
          <w:rFonts w:eastAsia="Times New Roman"/>
          <w:b/>
          <w:kern w:val="0"/>
        </w:rPr>
        <w:t xml:space="preserve"> </w:t>
      </w:r>
      <w:r w:rsidRPr="00E83402">
        <w:rPr>
          <w:rFonts w:eastAsia="Times New Roman"/>
          <w:b/>
          <w:kern w:val="0"/>
        </w:rPr>
        <w:t>PROMITENT- PRESTATOR</w:t>
      </w:r>
    </w:p>
    <w:p w14:paraId="6F91C1B3" w14:textId="57045433" w:rsidR="00FB64D7" w:rsidRDefault="00C21675" w:rsidP="000E6635">
      <w:pPr>
        <w:spacing w:line="360" w:lineRule="auto"/>
        <w:jc w:val="both"/>
        <w:rPr>
          <w:b/>
          <w:bCs/>
          <w:color w:val="000000"/>
          <w:lang w:val="ro-RO"/>
        </w:rPr>
      </w:pPr>
      <w:r w:rsidRPr="00E678C8">
        <w:rPr>
          <w:rFonts w:eastAsia="Times New Roman"/>
          <w:b/>
          <w:bCs/>
          <w:kern w:val="0"/>
        </w:rPr>
        <w:t xml:space="preserve">  </w:t>
      </w:r>
      <w:r w:rsidR="00EF5B33" w:rsidRPr="00E678C8">
        <w:rPr>
          <w:rFonts w:eastAsia="Times New Roman"/>
          <w:b/>
          <w:bCs/>
          <w:kern w:val="0"/>
        </w:rPr>
        <w:t>D.G.A.S.P.C. SECTOR 4</w:t>
      </w:r>
      <w:r w:rsidR="00E83402">
        <w:rPr>
          <w:rFonts w:eastAsia="Times New Roman"/>
          <w:b/>
          <w:bCs/>
          <w:i/>
          <w:iCs/>
          <w:kern w:val="0"/>
        </w:rPr>
        <w:t xml:space="preserve">   </w:t>
      </w:r>
      <w:r>
        <w:rPr>
          <w:rFonts w:eastAsia="Times New Roman"/>
          <w:b/>
          <w:bCs/>
          <w:i/>
          <w:iCs/>
          <w:kern w:val="0"/>
        </w:rPr>
        <w:t xml:space="preserve">                              </w:t>
      </w:r>
      <w:r w:rsidR="00FB64D7">
        <w:rPr>
          <w:rFonts w:eastAsia="Times New Roman"/>
          <w:b/>
          <w:bCs/>
          <w:i/>
          <w:iCs/>
          <w:kern w:val="0"/>
        </w:rPr>
        <w:t xml:space="preserve">           </w:t>
      </w:r>
      <w:r w:rsidR="00E678C8" w:rsidRPr="002415A2">
        <w:rPr>
          <w:b/>
          <w:lang w:val="ro-RO"/>
        </w:rPr>
        <w:t xml:space="preserve">S.C. </w:t>
      </w:r>
      <w:r w:rsidR="00FC7495">
        <w:rPr>
          <w:b/>
          <w:lang w:val="ro-RO"/>
        </w:rPr>
        <w:t>..........................................</w:t>
      </w:r>
      <w:r w:rsidR="00E678C8" w:rsidRPr="002415A2">
        <w:rPr>
          <w:b/>
          <w:lang w:val="ro-RO"/>
        </w:rPr>
        <w:t xml:space="preserve"> S.R.L</w:t>
      </w:r>
      <w:r w:rsidR="00095CC8" w:rsidRPr="00BB0773">
        <w:rPr>
          <w:b/>
          <w:bCs/>
          <w:i/>
          <w:iCs/>
          <w:color w:val="000000"/>
          <w:lang w:val="ro-RO"/>
        </w:rPr>
        <w:t>.</w:t>
      </w:r>
    </w:p>
    <w:p w14:paraId="2335C45E" w14:textId="77777777" w:rsidR="00315A14" w:rsidRDefault="00FB64D7" w:rsidP="000E6635">
      <w:pPr>
        <w:widowControl/>
        <w:suppressAutoHyphens w:val="0"/>
        <w:spacing w:line="360" w:lineRule="auto"/>
        <w:jc w:val="both"/>
        <w:rPr>
          <w:rFonts w:eastAsia="Times New Roman"/>
          <w:b/>
          <w:bCs/>
          <w:i/>
          <w:iCs/>
          <w:kern w:val="0"/>
        </w:rPr>
      </w:pPr>
      <w:r>
        <w:rPr>
          <w:rFonts w:eastAsia="Times New Roman"/>
          <w:b/>
          <w:bCs/>
          <w:i/>
          <w:iCs/>
          <w:kern w:val="0"/>
        </w:rPr>
        <w:t xml:space="preserve">  </w:t>
      </w:r>
    </w:p>
    <w:p w14:paraId="2F7A5412" w14:textId="7BEBDE91" w:rsidR="00E83402" w:rsidRPr="00315A14" w:rsidRDefault="009A189E" w:rsidP="000E6635">
      <w:pPr>
        <w:widowControl/>
        <w:suppressAutoHyphens w:val="0"/>
        <w:spacing w:line="360" w:lineRule="auto"/>
        <w:jc w:val="both"/>
        <w:rPr>
          <w:rFonts w:eastAsia="Times New Roman"/>
          <w:b/>
          <w:bCs/>
          <w:i/>
          <w:iCs/>
          <w:kern w:val="0"/>
        </w:rPr>
      </w:pPr>
      <w:r w:rsidRPr="00C84FF4">
        <w:rPr>
          <w:rFonts w:eastAsia="Times New Roman"/>
          <w:b/>
          <w:bCs/>
          <w:kern w:val="0"/>
        </w:rPr>
        <w:t xml:space="preserve"> </w:t>
      </w:r>
      <w:r w:rsidR="00C84FF4">
        <w:rPr>
          <w:rFonts w:eastAsia="Times New Roman"/>
          <w:b/>
          <w:bCs/>
          <w:kern w:val="0"/>
        </w:rPr>
        <w:t xml:space="preserve"> </w:t>
      </w:r>
      <w:r w:rsidR="00315A14" w:rsidRPr="00C84FF4">
        <w:rPr>
          <w:rFonts w:eastAsia="Times New Roman"/>
          <w:b/>
          <w:bCs/>
          <w:kern w:val="0"/>
        </w:rPr>
        <w:t xml:space="preserve">DIRECTOR GENERAL                                             </w:t>
      </w:r>
      <w:r w:rsidR="00315A14">
        <w:rPr>
          <w:rFonts w:eastAsia="Times New Roman"/>
          <w:b/>
          <w:bCs/>
          <w:kern w:val="0"/>
        </w:rPr>
        <w:t xml:space="preserve">   </w:t>
      </w:r>
      <w:r w:rsidR="00315A14" w:rsidRPr="00C84FF4">
        <w:rPr>
          <w:rFonts w:eastAsia="Times New Roman"/>
          <w:b/>
          <w:bCs/>
          <w:kern w:val="0"/>
        </w:rPr>
        <w:t xml:space="preserve">     </w:t>
      </w:r>
      <w:r w:rsidR="00C305AE">
        <w:rPr>
          <w:rFonts w:eastAsia="Times New Roman"/>
          <w:b/>
          <w:bCs/>
          <w:kern w:val="0"/>
        </w:rPr>
        <w:t xml:space="preserve">     </w:t>
      </w:r>
      <w:r w:rsidR="00095CC8">
        <w:rPr>
          <w:b/>
          <w:bCs/>
          <w:color w:val="000000"/>
          <w:lang w:val="ro-RO"/>
        </w:rPr>
        <w:t>ADMINISTRATOR</w:t>
      </w:r>
    </w:p>
    <w:p w14:paraId="64B4E8D5" w14:textId="5AD97C70" w:rsidR="00FB64D7" w:rsidRDefault="00315A14" w:rsidP="000E6635">
      <w:pPr>
        <w:widowControl/>
        <w:suppressAutoHyphens w:val="0"/>
        <w:spacing w:line="360" w:lineRule="auto"/>
        <w:jc w:val="both"/>
        <w:outlineLvl w:val="2"/>
        <w:rPr>
          <w:b/>
          <w:lang w:val="ro-RO"/>
        </w:rPr>
      </w:pPr>
      <w:r>
        <w:rPr>
          <w:rFonts w:eastAsia="Times New Roman"/>
          <w:b/>
          <w:iCs/>
          <w:kern w:val="0"/>
        </w:rPr>
        <w:t xml:space="preserve"> </w:t>
      </w:r>
      <w:r w:rsidR="00C305AE">
        <w:rPr>
          <w:rFonts w:eastAsia="Times New Roman"/>
          <w:b/>
          <w:iCs/>
          <w:kern w:val="0"/>
        </w:rPr>
        <w:t xml:space="preserve">    </w:t>
      </w:r>
      <w:r>
        <w:rPr>
          <w:rFonts w:eastAsia="Times New Roman"/>
          <w:b/>
          <w:iCs/>
          <w:kern w:val="0"/>
        </w:rPr>
        <w:t xml:space="preserve"> </w:t>
      </w:r>
      <w:r w:rsidR="00C305AE">
        <w:rPr>
          <w:b/>
          <w:color w:val="000000"/>
          <w:lang w:val="ro-RO"/>
        </w:rPr>
        <w:t>Dragoș PELMUȘ</w:t>
      </w:r>
      <w:r w:rsidR="00EF5B33" w:rsidRPr="00C84FF4">
        <w:rPr>
          <w:rFonts w:eastAsia="Times New Roman"/>
          <w:b/>
          <w:iCs/>
          <w:kern w:val="0"/>
        </w:rPr>
        <w:t xml:space="preserve"> </w:t>
      </w:r>
      <w:r w:rsidR="00E83402" w:rsidRPr="00C84FF4">
        <w:rPr>
          <w:rFonts w:eastAsia="Times New Roman"/>
          <w:b/>
          <w:iCs/>
          <w:kern w:val="0"/>
        </w:rPr>
        <w:t xml:space="preserve">                                                       </w:t>
      </w:r>
      <w:r w:rsidR="004F4EF8" w:rsidRPr="00C84FF4">
        <w:rPr>
          <w:rFonts w:eastAsia="Times New Roman"/>
          <w:b/>
          <w:iCs/>
          <w:kern w:val="0"/>
        </w:rPr>
        <w:t xml:space="preserve"> </w:t>
      </w:r>
      <w:r w:rsidR="00FB64D7">
        <w:rPr>
          <w:rFonts w:eastAsia="Times New Roman"/>
          <w:b/>
          <w:iCs/>
          <w:kern w:val="0"/>
        </w:rPr>
        <w:t xml:space="preserve">   </w:t>
      </w:r>
      <w:r w:rsidR="00C305AE">
        <w:rPr>
          <w:rFonts w:eastAsia="Times New Roman"/>
          <w:b/>
          <w:iCs/>
          <w:kern w:val="0"/>
        </w:rPr>
        <w:t xml:space="preserve">  </w:t>
      </w:r>
      <w:r w:rsidR="00095CC8">
        <w:rPr>
          <w:rFonts w:eastAsia="Times New Roman"/>
          <w:b/>
          <w:iCs/>
          <w:kern w:val="0"/>
        </w:rPr>
        <w:t xml:space="preserve"> </w:t>
      </w:r>
      <w:r w:rsidR="00FC7495">
        <w:rPr>
          <w:b/>
          <w:lang w:val="ro-RO"/>
        </w:rPr>
        <w:t>..........................................</w:t>
      </w:r>
    </w:p>
    <w:p w14:paraId="0F5096A8" w14:textId="21B06BFF" w:rsidR="00C305AE" w:rsidRDefault="00C305AE" w:rsidP="000E6635">
      <w:pPr>
        <w:widowControl/>
        <w:suppressAutoHyphens w:val="0"/>
        <w:spacing w:line="360" w:lineRule="auto"/>
        <w:jc w:val="both"/>
        <w:outlineLvl w:val="2"/>
        <w:rPr>
          <w:b/>
          <w:lang w:val="ro-RO"/>
        </w:rPr>
      </w:pPr>
    </w:p>
    <w:p w14:paraId="082BDBA0" w14:textId="77777777" w:rsidR="00C305AE" w:rsidRPr="00C305AE" w:rsidRDefault="00C305AE" w:rsidP="000E6635">
      <w:pPr>
        <w:widowControl/>
        <w:suppressAutoHyphens w:val="0"/>
        <w:spacing w:line="360" w:lineRule="auto"/>
        <w:jc w:val="both"/>
        <w:outlineLvl w:val="2"/>
        <w:rPr>
          <w:b/>
          <w:lang w:val="ro-RO"/>
        </w:rPr>
      </w:pPr>
    </w:p>
    <w:p w14:paraId="04E84E8C" w14:textId="77777777" w:rsidR="00243737" w:rsidRDefault="00243737" w:rsidP="00243737">
      <w:pPr>
        <w:pStyle w:val="DefaultText2"/>
        <w:spacing w:line="360" w:lineRule="auto"/>
        <w:jc w:val="both"/>
        <w:rPr>
          <w:b/>
          <w:bCs/>
        </w:rPr>
      </w:pPr>
      <w:r>
        <w:rPr>
          <w:b/>
          <w:bCs/>
        </w:rPr>
        <w:t>Director Gen. Adj.</w:t>
      </w:r>
      <w:r>
        <w:rPr>
          <w:b/>
          <w:bCs/>
          <w:lang w:val="en-GB"/>
        </w:rPr>
        <w:t xml:space="preserve"> Protectia Drepturilor Adultilor</w:t>
      </w:r>
      <w:r>
        <w:rPr>
          <w:b/>
          <w:bCs/>
        </w:rPr>
        <w:t xml:space="preserve"> </w:t>
      </w:r>
    </w:p>
    <w:p w14:paraId="5F1A07B5" w14:textId="77777777" w:rsidR="00243737" w:rsidRPr="009D5E28" w:rsidRDefault="00243737" w:rsidP="00243737">
      <w:pPr>
        <w:pStyle w:val="DefaultText2"/>
        <w:spacing w:line="360" w:lineRule="auto"/>
        <w:jc w:val="both"/>
        <w:rPr>
          <w:lang w:val="en-GB"/>
        </w:rPr>
      </w:pPr>
      <w:r w:rsidRPr="009D5E28">
        <w:rPr>
          <w:lang w:val="en-GB"/>
        </w:rPr>
        <w:t xml:space="preserve">                          Ion B</w:t>
      </w:r>
      <w:r>
        <w:rPr>
          <w:lang w:val="en-GB"/>
        </w:rPr>
        <w:t>ADEA</w:t>
      </w:r>
    </w:p>
    <w:p w14:paraId="04A68319" w14:textId="77777777" w:rsidR="00243737" w:rsidRDefault="00243737" w:rsidP="00243737">
      <w:pPr>
        <w:pStyle w:val="DefaultText2"/>
        <w:spacing w:line="276" w:lineRule="auto"/>
        <w:jc w:val="both"/>
        <w:rPr>
          <w:b/>
          <w:color w:val="000000"/>
          <w:szCs w:val="24"/>
          <w:lang w:val="ro-RO"/>
        </w:rPr>
      </w:pPr>
    </w:p>
    <w:p w14:paraId="03000F7B" w14:textId="77777777" w:rsidR="00243737" w:rsidRDefault="00243737" w:rsidP="00243737">
      <w:pPr>
        <w:pStyle w:val="DefaultText2"/>
        <w:spacing w:line="276" w:lineRule="auto"/>
        <w:jc w:val="both"/>
        <w:rPr>
          <w:b/>
          <w:color w:val="000000"/>
          <w:szCs w:val="24"/>
          <w:lang w:val="ro-RO"/>
        </w:rPr>
      </w:pPr>
    </w:p>
    <w:p w14:paraId="345E9A68" w14:textId="77777777" w:rsidR="00243737" w:rsidRPr="00215E59" w:rsidRDefault="00243737" w:rsidP="00243737">
      <w:pPr>
        <w:pStyle w:val="DefaultText2"/>
        <w:spacing w:line="276" w:lineRule="auto"/>
        <w:jc w:val="both"/>
        <w:rPr>
          <w:b/>
          <w:color w:val="000000"/>
          <w:szCs w:val="24"/>
          <w:lang w:val="ro-RO"/>
        </w:rPr>
      </w:pPr>
    </w:p>
    <w:p w14:paraId="2C564E84" w14:textId="77777777" w:rsidR="00243737" w:rsidRDefault="00243737" w:rsidP="00243737">
      <w:pPr>
        <w:pStyle w:val="NormalWeb"/>
        <w:keepNext/>
        <w:spacing w:before="0" w:line="276" w:lineRule="auto"/>
        <w:ind w:left="-360"/>
        <w:jc w:val="both"/>
      </w:pPr>
      <w:r>
        <w:rPr>
          <w:b/>
          <w:color w:val="000000"/>
          <w:lang w:val="it-IT"/>
        </w:rPr>
        <w:t xml:space="preserve">  </w:t>
      </w:r>
      <w:r>
        <w:rPr>
          <w:b/>
          <w:bCs/>
        </w:rPr>
        <w:t xml:space="preserve">         Director Gen. Adj. Economic</w:t>
      </w:r>
    </w:p>
    <w:p w14:paraId="060EFA6B" w14:textId="6487C96D" w:rsidR="00243737" w:rsidRPr="00D52550" w:rsidRDefault="00243737" w:rsidP="00243737">
      <w:pPr>
        <w:spacing w:line="360" w:lineRule="auto"/>
        <w:jc w:val="both"/>
        <w:rPr>
          <w:lang w:val="ro-RO"/>
        </w:rPr>
      </w:pPr>
      <w:r>
        <w:rPr>
          <w:i/>
          <w:iCs/>
        </w:rPr>
        <w:t xml:space="preserve">       </w:t>
      </w:r>
      <w:r>
        <w:rPr>
          <w:b/>
          <w:bCs/>
          <w:color w:val="000000"/>
        </w:rPr>
        <w:t xml:space="preserve"> </w:t>
      </w:r>
      <w:r>
        <w:rPr>
          <w:b/>
          <w:bCs/>
          <w:color w:val="000000"/>
          <w:lang w:val="ro-RO"/>
        </w:rPr>
        <w:t xml:space="preserve"> </w:t>
      </w:r>
      <w:r>
        <w:rPr>
          <w:b/>
          <w:bCs/>
          <w:color w:val="000000"/>
        </w:rPr>
        <w:t xml:space="preserve"> </w:t>
      </w:r>
    </w:p>
    <w:p w14:paraId="07A993E5" w14:textId="77777777" w:rsidR="00243737" w:rsidRDefault="00243737" w:rsidP="00243737">
      <w:pPr>
        <w:spacing w:line="360" w:lineRule="auto"/>
        <w:jc w:val="both"/>
        <w:rPr>
          <w:b/>
          <w:bCs/>
          <w:color w:val="000000"/>
          <w:lang w:val="ro-RO"/>
        </w:rPr>
      </w:pPr>
    </w:p>
    <w:p w14:paraId="59CEA1A9" w14:textId="77777777" w:rsidR="00243737" w:rsidRPr="0012563D" w:rsidRDefault="00243737" w:rsidP="00243737">
      <w:pPr>
        <w:spacing w:line="360" w:lineRule="auto"/>
        <w:jc w:val="both"/>
        <w:rPr>
          <w:b/>
          <w:bCs/>
          <w:color w:val="000000"/>
          <w:lang w:val="ro-RO"/>
        </w:rPr>
      </w:pPr>
    </w:p>
    <w:p w14:paraId="671CBA57" w14:textId="77777777" w:rsidR="00243737" w:rsidRPr="0012563D" w:rsidRDefault="00243737" w:rsidP="00243737">
      <w:pPr>
        <w:spacing w:line="360" w:lineRule="auto"/>
        <w:jc w:val="both"/>
        <w:rPr>
          <w:b/>
          <w:bCs/>
          <w:color w:val="000000"/>
          <w:lang w:val="ro-RO"/>
        </w:rPr>
      </w:pPr>
      <w:r w:rsidRPr="0012563D">
        <w:rPr>
          <w:b/>
          <w:bCs/>
          <w:color w:val="000000"/>
          <w:lang w:val="ro-RO"/>
        </w:rPr>
        <w:t xml:space="preserve">  Control Financiar Preventiv</w:t>
      </w:r>
    </w:p>
    <w:p w14:paraId="542595AA" w14:textId="77777777" w:rsidR="00243737" w:rsidRDefault="00243737" w:rsidP="00243737">
      <w:pPr>
        <w:spacing w:line="360" w:lineRule="auto"/>
        <w:jc w:val="both"/>
        <w:rPr>
          <w:b/>
          <w:bCs/>
          <w:color w:val="000000"/>
          <w:lang w:val="ro-RO"/>
        </w:rPr>
      </w:pPr>
      <w:r w:rsidRPr="0012563D">
        <w:rPr>
          <w:b/>
          <w:bCs/>
          <w:color w:val="000000"/>
          <w:lang w:val="ro-RO"/>
        </w:rPr>
        <w:t xml:space="preserve">         </w:t>
      </w:r>
      <w:r>
        <w:rPr>
          <w:b/>
          <w:bCs/>
          <w:color w:val="000000"/>
          <w:lang w:val="ro-RO"/>
        </w:rPr>
        <w:t xml:space="preserve"> </w:t>
      </w:r>
      <w:r w:rsidRPr="0012563D">
        <w:rPr>
          <w:color w:val="000000"/>
          <w:lang w:val="ro-RO"/>
        </w:rPr>
        <w:t>Horia CORNACIU</w:t>
      </w:r>
    </w:p>
    <w:p w14:paraId="1E93CF70" w14:textId="4121C9C1" w:rsidR="00243737" w:rsidRDefault="00243737" w:rsidP="000E6635">
      <w:pPr>
        <w:widowControl/>
        <w:suppressAutoHyphens w:val="0"/>
        <w:spacing w:line="360" w:lineRule="auto"/>
        <w:jc w:val="both"/>
        <w:outlineLvl w:val="2"/>
        <w:rPr>
          <w:rFonts w:eastAsia="Times New Roman"/>
          <w:b/>
          <w:bCs/>
          <w:kern w:val="0"/>
          <w:sz w:val="27"/>
          <w:szCs w:val="27"/>
        </w:rPr>
      </w:pPr>
    </w:p>
    <w:p w14:paraId="4845D43E" w14:textId="77777777" w:rsidR="00F22108" w:rsidRPr="00C84FF4" w:rsidRDefault="00F22108" w:rsidP="000E6635">
      <w:pPr>
        <w:widowControl/>
        <w:suppressAutoHyphens w:val="0"/>
        <w:spacing w:line="360" w:lineRule="auto"/>
        <w:jc w:val="both"/>
        <w:outlineLvl w:val="2"/>
        <w:rPr>
          <w:rFonts w:eastAsia="Times New Roman"/>
          <w:b/>
          <w:bCs/>
          <w:kern w:val="0"/>
          <w:sz w:val="27"/>
          <w:szCs w:val="27"/>
        </w:rPr>
      </w:pPr>
    </w:p>
    <w:p w14:paraId="1DFF0392" w14:textId="77777777" w:rsidR="00EA728B" w:rsidRDefault="00EA728B" w:rsidP="000E6635">
      <w:pPr>
        <w:spacing w:line="360" w:lineRule="auto"/>
        <w:jc w:val="both"/>
        <w:rPr>
          <w:b/>
          <w:bCs/>
          <w:color w:val="000000"/>
          <w:lang w:val="ro-RO"/>
        </w:rPr>
      </w:pPr>
      <w:r w:rsidRPr="00F10D95">
        <w:rPr>
          <w:b/>
          <w:bCs/>
          <w:color w:val="000000"/>
          <w:lang w:val="ro-RO"/>
        </w:rPr>
        <w:t>Director Executiv Investiţii</w:t>
      </w:r>
      <w:r>
        <w:rPr>
          <w:b/>
          <w:bCs/>
          <w:color w:val="000000"/>
          <w:lang w:val="ro-RO"/>
        </w:rPr>
        <w:t xml:space="preserve"> și Achiziții</w:t>
      </w:r>
      <w:r w:rsidRPr="0012563D">
        <w:rPr>
          <w:b/>
          <w:bCs/>
          <w:color w:val="000000"/>
          <w:lang w:val="ro-RO"/>
        </w:rPr>
        <w:t xml:space="preserve">                         </w:t>
      </w:r>
    </w:p>
    <w:p w14:paraId="6BE4F9D7" w14:textId="5017AA9F" w:rsidR="00C77565" w:rsidRDefault="00EA728B" w:rsidP="000E6635">
      <w:pPr>
        <w:spacing w:line="360" w:lineRule="auto"/>
        <w:jc w:val="both"/>
        <w:rPr>
          <w:iCs/>
        </w:rPr>
      </w:pPr>
      <w:r>
        <w:rPr>
          <w:b/>
          <w:bCs/>
          <w:color w:val="000000"/>
          <w:lang w:val="ro-RO"/>
        </w:rPr>
        <w:t xml:space="preserve">         </w:t>
      </w:r>
      <w:r w:rsidR="00C305AE" w:rsidRPr="00A71F5B">
        <w:rPr>
          <w:iCs/>
        </w:rPr>
        <w:t>Cristinel</w:t>
      </w:r>
      <w:r w:rsidR="00C305AE" w:rsidRPr="00A71F5B">
        <w:rPr>
          <w:iCs/>
          <w:lang w:val="en-GB"/>
        </w:rPr>
        <w:t xml:space="preserve"> Vlad</w:t>
      </w:r>
      <w:r w:rsidR="00C305AE" w:rsidRPr="00A71F5B">
        <w:rPr>
          <w:iCs/>
        </w:rPr>
        <w:t xml:space="preserve"> MITITELU</w:t>
      </w:r>
    </w:p>
    <w:p w14:paraId="6BFFC2AA" w14:textId="39EC3447" w:rsidR="00243737" w:rsidRDefault="00243737" w:rsidP="000E6635">
      <w:pPr>
        <w:spacing w:line="360" w:lineRule="auto"/>
        <w:jc w:val="both"/>
        <w:rPr>
          <w:rFonts w:eastAsia="Times New Roman"/>
          <w:i/>
          <w:iCs/>
          <w:kern w:val="0"/>
        </w:rPr>
      </w:pPr>
    </w:p>
    <w:p w14:paraId="359E54E5" w14:textId="77777777" w:rsidR="00F22108" w:rsidRDefault="00F22108" w:rsidP="000E6635">
      <w:pPr>
        <w:spacing w:line="360" w:lineRule="auto"/>
        <w:jc w:val="both"/>
        <w:rPr>
          <w:rFonts w:eastAsia="Times New Roman"/>
          <w:i/>
          <w:iCs/>
          <w:kern w:val="0"/>
        </w:rPr>
      </w:pPr>
    </w:p>
    <w:p w14:paraId="1432BBAA" w14:textId="77777777" w:rsidR="00E678C8" w:rsidRDefault="00E678C8" w:rsidP="00E678C8">
      <w:pPr>
        <w:jc w:val="both"/>
        <w:rPr>
          <w:b/>
          <w:bCs/>
          <w:color w:val="000000"/>
          <w:lang w:val="ro-RO"/>
        </w:rPr>
      </w:pPr>
      <w:r w:rsidRPr="00A06400">
        <w:rPr>
          <w:rFonts w:eastAsia="Times New Roman"/>
          <w:kern w:val="0"/>
          <w:sz w:val="20"/>
          <w:szCs w:val="20"/>
        </w:rPr>
        <w:t xml:space="preserve">        </w:t>
      </w:r>
      <w:r>
        <w:rPr>
          <w:rFonts w:eastAsia="Times New Roman"/>
          <w:kern w:val="0"/>
          <w:sz w:val="20"/>
          <w:szCs w:val="20"/>
        </w:rPr>
        <w:t xml:space="preserve">            </w:t>
      </w:r>
      <w:r w:rsidRPr="00A06400">
        <w:rPr>
          <w:rFonts w:eastAsia="Times New Roman"/>
          <w:kern w:val="0"/>
          <w:sz w:val="20"/>
          <w:szCs w:val="20"/>
        </w:rPr>
        <w:t xml:space="preserve"> </w:t>
      </w:r>
      <w:r w:rsidRPr="00A05014">
        <w:rPr>
          <w:b/>
          <w:bCs/>
          <w:color w:val="000000"/>
        </w:rPr>
        <w:t>Intocmit</w:t>
      </w:r>
      <w:r>
        <w:rPr>
          <w:b/>
          <w:bCs/>
          <w:color w:val="000000"/>
          <w:lang w:val="ro-RO"/>
        </w:rPr>
        <w:t>,</w:t>
      </w:r>
    </w:p>
    <w:p w14:paraId="79562DC3" w14:textId="77777777" w:rsidR="00E678C8" w:rsidRDefault="00E678C8" w:rsidP="00E678C8">
      <w:pPr>
        <w:jc w:val="both"/>
      </w:pPr>
      <w:r>
        <w:rPr>
          <w:color w:val="000000"/>
        </w:rPr>
        <w:t xml:space="preserve">   </w:t>
      </w:r>
      <w:r>
        <w:rPr>
          <w:color w:val="000000"/>
        </w:rPr>
        <w:tab/>
        <w:t xml:space="preserve">  Consilier Juridic </w:t>
      </w:r>
    </w:p>
    <w:p w14:paraId="7A269D34" w14:textId="77777777" w:rsidR="00E678C8" w:rsidRDefault="00E678C8" w:rsidP="00E678C8">
      <w:pPr>
        <w:pStyle w:val="DefaultText2"/>
        <w:jc w:val="both"/>
      </w:pPr>
      <w:r>
        <w:rPr>
          <w:b/>
          <w:color w:val="000000"/>
          <w:szCs w:val="24"/>
          <w:lang w:val="fr-FR"/>
        </w:rPr>
        <w:t xml:space="preserve">    </w:t>
      </w:r>
      <w:r>
        <w:rPr>
          <w:b/>
          <w:color w:val="000000"/>
          <w:szCs w:val="24"/>
          <w:lang w:val="fr-FR"/>
        </w:rPr>
        <w:tab/>
        <w:t xml:space="preserve"> </w:t>
      </w:r>
      <w:r>
        <w:rPr>
          <w:color w:val="000000"/>
          <w:szCs w:val="24"/>
          <w:lang w:val="fr-FR"/>
        </w:rPr>
        <w:t xml:space="preserve">Ion Dan </w:t>
      </w:r>
      <w:r>
        <w:rPr>
          <w:color w:val="000000"/>
          <w:szCs w:val="24"/>
        </w:rPr>
        <w:t>Țuțuianu</w:t>
      </w:r>
    </w:p>
    <w:p w14:paraId="03CB5C2B" w14:textId="3B5D8E1F" w:rsidR="006A5318" w:rsidRPr="001C7388" w:rsidRDefault="006A5318" w:rsidP="000E6635">
      <w:pPr>
        <w:widowControl/>
        <w:suppressAutoHyphens w:val="0"/>
        <w:spacing w:line="360" w:lineRule="auto"/>
        <w:ind w:left="-547"/>
        <w:jc w:val="both"/>
        <w:outlineLvl w:val="2"/>
        <w:rPr>
          <w:rFonts w:eastAsia="Times New Roman"/>
          <w:i/>
          <w:iCs/>
          <w:kern w:val="0"/>
        </w:rPr>
      </w:pPr>
    </w:p>
    <w:sectPr w:rsidR="006A5318" w:rsidRPr="001C7388" w:rsidSect="00C605EB">
      <w:pgSz w:w="11906" w:h="16838" w:code="9"/>
      <w:pgMar w:top="1440" w:right="1080" w:bottom="1440" w:left="1080" w:header="567" w:footer="720" w:gutter="0"/>
      <w:cols w:space="720"/>
      <w:vAlign w:val="both"/>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93E1" w14:textId="77777777" w:rsidR="00211B92" w:rsidRDefault="00211B92">
      <w:r>
        <w:separator/>
      </w:r>
    </w:p>
  </w:endnote>
  <w:endnote w:type="continuationSeparator" w:id="0">
    <w:p w14:paraId="467D4D5A" w14:textId="77777777" w:rsidR="00211B92" w:rsidRDefault="0021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30002" w14:textId="77777777" w:rsidR="00211B92" w:rsidRDefault="00211B92">
      <w:r>
        <w:separator/>
      </w:r>
    </w:p>
  </w:footnote>
  <w:footnote w:type="continuationSeparator" w:id="0">
    <w:p w14:paraId="0DD8FC17" w14:textId="77777777" w:rsidR="00211B92" w:rsidRDefault="00211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ro-RO"/>
      </w:rPr>
    </w:lvl>
    <w:lvl w:ilvl="1">
      <w:start w:val="1"/>
      <w:numFmt w:val="bullet"/>
      <w:lvlText w:val=""/>
      <w:lvlJc w:val="left"/>
      <w:pPr>
        <w:tabs>
          <w:tab w:val="num" w:pos="1080"/>
        </w:tabs>
        <w:ind w:left="1080" w:hanging="360"/>
      </w:pPr>
      <w:rPr>
        <w:rFonts w:ascii="Symbol" w:hAnsi="Symbol" w:cs="OpenSymbol"/>
        <w:lang w:val="ro-RO"/>
      </w:rPr>
    </w:lvl>
    <w:lvl w:ilvl="2">
      <w:start w:val="1"/>
      <w:numFmt w:val="bullet"/>
      <w:lvlText w:val=""/>
      <w:lvlJc w:val="left"/>
      <w:pPr>
        <w:tabs>
          <w:tab w:val="num" w:pos="1440"/>
        </w:tabs>
        <w:ind w:left="1440" w:hanging="360"/>
      </w:pPr>
      <w:rPr>
        <w:rFonts w:ascii="Symbol" w:hAnsi="Symbol" w:cs="OpenSymbol"/>
        <w:lang w:val="ro-RO"/>
      </w:rPr>
    </w:lvl>
    <w:lvl w:ilvl="3">
      <w:start w:val="1"/>
      <w:numFmt w:val="bullet"/>
      <w:lvlText w:val=""/>
      <w:lvlJc w:val="left"/>
      <w:pPr>
        <w:tabs>
          <w:tab w:val="num" w:pos="1800"/>
        </w:tabs>
        <w:ind w:left="1800" w:hanging="360"/>
      </w:pPr>
      <w:rPr>
        <w:rFonts w:ascii="Symbol" w:hAnsi="Symbol" w:cs="OpenSymbol"/>
        <w:lang w:val="ro-RO"/>
      </w:rPr>
    </w:lvl>
    <w:lvl w:ilvl="4">
      <w:start w:val="1"/>
      <w:numFmt w:val="bullet"/>
      <w:lvlText w:val=""/>
      <w:lvlJc w:val="left"/>
      <w:pPr>
        <w:tabs>
          <w:tab w:val="num" w:pos="2160"/>
        </w:tabs>
        <w:ind w:left="2160" w:hanging="360"/>
      </w:pPr>
      <w:rPr>
        <w:rFonts w:ascii="Symbol" w:hAnsi="Symbol" w:cs="OpenSymbol"/>
        <w:lang w:val="ro-RO"/>
      </w:rPr>
    </w:lvl>
    <w:lvl w:ilvl="5">
      <w:start w:val="1"/>
      <w:numFmt w:val="bullet"/>
      <w:lvlText w:val=""/>
      <w:lvlJc w:val="left"/>
      <w:pPr>
        <w:tabs>
          <w:tab w:val="num" w:pos="2520"/>
        </w:tabs>
        <w:ind w:left="2520" w:hanging="360"/>
      </w:pPr>
      <w:rPr>
        <w:rFonts w:ascii="Symbol" w:hAnsi="Symbol" w:cs="OpenSymbol"/>
        <w:lang w:val="ro-RO"/>
      </w:rPr>
    </w:lvl>
    <w:lvl w:ilvl="6">
      <w:start w:val="1"/>
      <w:numFmt w:val="bullet"/>
      <w:lvlText w:val=""/>
      <w:lvlJc w:val="left"/>
      <w:pPr>
        <w:tabs>
          <w:tab w:val="num" w:pos="2880"/>
        </w:tabs>
        <w:ind w:left="2880" w:hanging="360"/>
      </w:pPr>
      <w:rPr>
        <w:rFonts w:ascii="Symbol" w:hAnsi="Symbol" w:cs="OpenSymbol"/>
        <w:lang w:val="ro-RO"/>
      </w:rPr>
    </w:lvl>
    <w:lvl w:ilvl="7">
      <w:start w:val="1"/>
      <w:numFmt w:val="bullet"/>
      <w:lvlText w:val=""/>
      <w:lvlJc w:val="left"/>
      <w:pPr>
        <w:tabs>
          <w:tab w:val="num" w:pos="3240"/>
        </w:tabs>
        <w:ind w:left="3240" w:hanging="360"/>
      </w:pPr>
      <w:rPr>
        <w:rFonts w:ascii="Symbol" w:hAnsi="Symbol" w:cs="OpenSymbol"/>
        <w:lang w:val="ro-RO"/>
      </w:rPr>
    </w:lvl>
    <w:lvl w:ilvl="8">
      <w:start w:val="1"/>
      <w:numFmt w:val="bullet"/>
      <w:lvlText w:val=""/>
      <w:lvlJc w:val="left"/>
      <w:pPr>
        <w:tabs>
          <w:tab w:val="num" w:pos="3600"/>
        </w:tabs>
        <w:ind w:left="3600" w:hanging="360"/>
      </w:pPr>
      <w:rPr>
        <w:rFonts w:ascii="Symbol" w:hAnsi="Symbol" w:cs="OpenSymbol"/>
        <w:lang w:val="ro-RO"/>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upperRoman"/>
      <w:lvlText w:val="%1."/>
      <w:lvlJc w:val="left"/>
      <w:pPr>
        <w:tabs>
          <w:tab w:val="num" w:pos="0"/>
        </w:tabs>
        <w:ind w:left="360" w:hanging="360"/>
      </w:pPr>
      <w:rPr>
        <w:rFonts w:cs="Times New Roman"/>
        <w:lang w:val="es-ES"/>
      </w:rPr>
    </w:lvl>
    <w:lvl w:ilvl="1">
      <w:start w:val="1"/>
      <w:numFmt w:val="upperLetter"/>
      <w:lvlText w:val="%2."/>
      <w:lvlJc w:val="left"/>
      <w:pPr>
        <w:tabs>
          <w:tab w:val="num" w:pos="0"/>
        </w:tabs>
        <w:ind w:left="720" w:hanging="360"/>
      </w:pPr>
      <w:rPr>
        <w:rFonts w:cs="Times New Roman"/>
        <w:lang w:val="es-ES"/>
      </w:rPr>
    </w:lvl>
    <w:lvl w:ilvl="2">
      <w:start w:val="1"/>
      <w:numFmt w:val="decimal"/>
      <w:lvlText w:val="%3."/>
      <w:lvlJc w:val="left"/>
      <w:pPr>
        <w:tabs>
          <w:tab w:val="num" w:pos="0"/>
        </w:tabs>
        <w:ind w:left="1080" w:hanging="360"/>
      </w:pPr>
      <w:rPr>
        <w:rFonts w:cs="Times New Roman"/>
        <w:lang w:val="es-ES"/>
      </w:rPr>
    </w:lvl>
    <w:lvl w:ilvl="3">
      <w:start w:val="1"/>
      <w:numFmt w:val="lowerLetter"/>
      <w:lvlText w:val="%4."/>
      <w:lvlJc w:val="left"/>
      <w:pPr>
        <w:tabs>
          <w:tab w:val="num" w:pos="0"/>
        </w:tabs>
        <w:ind w:left="1440" w:hanging="360"/>
      </w:pPr>
      <w:rPr>
        <w:rFonts w:cs="Times New Roman"/>
        <w:lang w:val="es-ES"/>
      </w:rPr>
    </w:lvl>
    <w:lvl w:ilvl="4">
      <w:start w:val="1"/>
      <w:numFmt w:val="lowerRoman"/>
      <w:lvlText w:val="%5."/>
      <w:lvlJc w:val="left"/>
      <w:pPr>
        <w:tabs>
          <w:tab w:val="num" w:pos="0"/>
        </w:tabs>
        <w:ind w:left="1800" w:hanging="360"/>
      </w:pPr>
      <w:rPr>
        <w:rFonts w:cs="Times New Roman"/>
        <w:lang w:val="es-ES"/>
      </w:rPr>
    </w:lvl>
    <w:lvl w:ilvl="5">
      <w:start w:val="1"/>
      <w:numFmt w:val="decimal"/>
      <w:lvlText w:val="%6)"/>
      <w:lvlJc w:val="left"/>
      <w:pPr>
        <w:tabs>
          <w:tab w:val="num" w:pos="0"/>
        </w:tabs>
        <w:ind w:left="2160" w:hanging="360"/>
      </w:pPr>
      <w:rPr>
        <w:rFonts w:cs="Times New Roman"/>
        <w:lang w:val="es-ES"/>
      </w:rPr>
    </w:lvl>
    <w:lvl w:ilvl="6">
      <w:start w:val="1"/>
      <w:numFmt w:val="lowerLetter"/>
      <w:lvlText w:val="%7)"/>
      <w:lvlJc w:val="left"/>
      <w:pPr>
        <w:tabs>
          <w:tab w:val="num" w:pos="0"/>
        </w:tabs>
        <w:ind w:left="2520" w:hanging="360"/>
      </w:pPr>
      <w:rPr>
        <w:rFonts w:cs="Times New Roman"/>
        <w:lang w:val="es-ES"/>
      </w:rPr>
    </w:lvl>
    <w:lvl w:ilvl="7">
      <w:start w:val="1"/>
      <w:numFmt w:val="lowerRoman"/>
      <w:lvlText w:val="%8)"/>
      <w:lvlJc w:val="left"/>
      <w:pPr>
        <w:tabs>
          <w:tab w:val="num" w:pos="0"/>
        </w:tabs>
        <w:ind w:left="1778" w:hanging="360"/>
      </w:pPr>
      <w:rPr>
        <w:rFonts w:cs="Times New Roman"/>
        <w:lang w:val="es-ES"/>
      </w:rPr>
    </w:lvl>
    <w:lvl w:ilvl="8">
      <w:start w:val="1"/>
      <w:numFmt w:val="decimal"/>
      <w:lvlText w:val="(%9)"/>
      <w:lvlJc w:val="left"/>
      <w:pPr>
        <w:tabs>
          <w:tab w:val="num" w:pos="0"/>
        </w:tabs>
        <w:ind w:left="3240" w:hanging="360"/>
      </w:pPr>
      <w:rPr>
        <w:rFonts w:cs="Times New Roman"/>
        <w:lang w:val="es-E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hint="default"/>
        <w:b/>
        <w:sz w:val="22"/>
        <w:szCs w:val="22"/>
        <w:lang w:val="en-US"/>
      </w:rPr>
    </w:lvl>
    <w:lvl w:ilvl="1">
      <w:start w:val="1"/>
      <w:numFmt w:val="bullet"/>
      <w:lvlText w:val=""/>
      <w:lvlJc w:val="left"/>
      <w:pPr>
        <w:tabs>
          <w:tab w:val="num" w:pos="1080"/>
        </w:tabs>
        <w:ind w:left="1080" w:hanging="360"/>
      </w:pPr>
      <w:rPr>
        <w:rFonts w:ascii="Symbol" w:hAnsi="Symbol" w:cs="Arial" w:hint="default"/>
        <w:b/>
        <w:sz w:val="22"/>
        <w:szCs w:val="22"/>
        <w:lang w:val="en-US"/>
      </w:rPr>
    </w:lvl>
    <w:lvl w:ilvl="2">
      <w:start w:val="1"/>
      <w:numFmt w:val="bullet"/>
      <w:lvlText w:val=""/>
      <w:lvlJc w:val="left"/>
      <w:pPr>
        <w:tabs>
          <w:tab w:val="num" w:pos="1440"/>
        </w:tabs>
        <w:ind w:left="1440" w:hanging="360"/>
      </w:pPr>
      <w:rPr>
        <w:rFonts w:ascii="Symbol" w:hAnsi="Symbol" w:cs="Arial" w:hint="default"/>
        <w:b/>
        <w:sz w:val="22"/>
        <w:szCs w:val="22"/>
        <w:lang w:val="en-US"/>
      </w:rPr>
    </w:lvl>
    <w:lvl w:ilvl="3">
      <w:start w:val="1"/>
      <w:numFmt w:val="bullet"/>
      <w:lvlText w:val=""/>
      <w:lvlJc w:val="left"/>
      <w:pPr>
        <w:tabs>
          <w:tab w:val="num" w:pos="1800"/>
        </w:tabs>
        <w:ind w:left="1800" w:hanging="360"/>
      </w:pPr>
      <w:rPr>
        <w:rFonts w:ascii="Symbol" w:hAnsi="Symbol" w:cs="Arial" w:hint="default"/>
        <w:b/>
        <w:sz w:val="22"/>
        <w:szCs w:val="22"/>
        <w:lang w:val="en-US"/>
      </w:rPr>
    </w:lvl>
    <w:lvl w:ilvl="4">
      <w:start w:val="1"/>
      <w:numFmt w:val="bullet"/>
      <w:lvlText w:val=""/>
      <w:lvlJc w:val="left"/>
      <w:pPr>
        <w:tabs>
          <w:tab w:val="num" w:pos="2160"/>
        </w:tabs>
        <w:ind w:left="2160" w:hanging="360"/>
      </w:pPr>
      <w:rPr>
        <w:rFonts w:ascii="Symbol" w:hAnsi="Symbol" w:cs="Arial" w:hint="default"/>
        <w:b/>
        <w:sz w:val="22"/>
        <w:szCs w:val="22"/>
        <w:lang w:val="en-US"/>
      </w:rPr>
    </w:lvl>
    <w:lvl w:ilvl="5">
      <w:start w:val="1"/>
      <w:numFmt w:val="bullet"/>
      <w:lvlText w:val=""/>
      <w:lvlJc w:val="left"/>
      <w:pPr>
        <w:tabs>
          <w:tab w:val="num" w:pos="2520"/>
        </w:tabs>
        <w:ind w:left="2520" w:hanging="360"/>
      </w:pPr>
      <w:rPr>
        <w:rFonts w:ascii="Symbol" w:hAnsi="Symbol" w:cs="Arial" w:hint="default"/>
        <w:b/>
        <w:sz w:val="22"/>
        <w:szCs w:val="22"/>
        <w:lang w:val="en-US"/>
      </w:rPr>
    </w:lvl>
    <w:lvl w:ilvl="6">
      <w:start w:val="1"/>
      <w:numFmt w:val="bullet"/>
      <w:lvlText w:val=""/>
      <w:lvlJc w:val="left"/>
      <w:pPr>
        <w:tabs>
          <w:tab w:val="num" w:pos="2880"/>
        </w:tabs>
        <w:ind w:left="2880" w:hanging="360"/>
      </w:pPr>
      <w:rPr>
        <w:rFonts w:ascii="Symbol" w:hAnsi="Symbol" w:cs="Arial" w:hint="default"/>
        <w:b/>
        <w:sz w:val="22"/>
        <w:szCs w:val="22"/>
        <w:lang w:val="en-US"/>
      </w:rPr>
    </w:lvl>
    <w:lvl w:ilvl="7">
      <w:start w:val="1"/>
      <w:numFmt w:val="bullet"/>
      <w:lvlText w:val=""/>
      <w:lvlJc w:val="left"/>
      <w:pPr>
        <w:tabs>
          <w:tab w:val="num" w:pos="3240"/>
        </w:tabs>
        <w:ind w:left="3240" w:hanging="360"/>
      </w:pPr>
      <w:rPr>
        <w:rFonts w:ascii="Symbol" w:hAnsi="Symbol" w:cs="Arial" w:hint="default"/>
        <w:b/>
        <w:sz w:val="22"/>
        <w:szCs w:val="22"/>
        <w:lang w:val="en-US"/>
      </w:rPr>
    </w:lvl>
    <w:lvl w:ilvl="8">
      <w:start w:val="1"/>
      <w:numFmt w:val="bullet"/>
      <w:lvlText w:val=""/>
      <w:lvlJc w:val="left"/>
      <w:pPr>
        <w:tabs>
          <w:tab w:val="num" w:pos="3600"/>
        </w:tabs>
        <w:ind w:left="3600" w:hanging="360"/>
      </w:pPr>
      <w:rPr>
        <w:rFonts w:ascii="Symbol" w:hAnsi="Symbol" w:cs="Arial" w:hint="default"/>
        <w:b/>
        <w:sz w:val="22"/>
        <w:szCs w:val="22"/>
        <w:lang w:val="en-U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FE15E25"/>
    <w:multiLevelType w:val="hybridMultilevel"/>
    <w:tmpl w:val="23FCC85A"/>
    <w:lvl w:ilvl="0" w:tplc="A0A202B4">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15:restartNumberingAfterBreak="0">
    <w:nsid w:val="1D7303E7"/>
    <w:multiLevelType w:val="multilevel"/>
    <w:tmpl w:val="C1DA3A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F54CF2"/>
    <w:multiLevelType w:val="multilevel"/>
    <w:tmpl w:val="445045A4"/>
    <w:lvl w:ilvl="0">
      <w:start w:val="12"/>
      <w:numFmt w:val="decimal"/>
      <w:lvlText w:val="%1"/>
      <w:lvlJc w:val="left"/>
      <w:pPr>
        <w:ind w:left="420" w:hanging="420"/>
      </w:pPr>
      <w:rPr>
        <w:rFonts w:hint="default"/>
        <w:sz w:val="24"/>
      </w:rPr>
    </w:lvl>
    <w:lvl w:ilvl="1">
      <w:start w:val="4"/>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48DA07CC"/>
    <w:multiLevelType w:val="multilevel"/>
    <w:tmpl w:val="92E4BF4C"/>
    <w:lvl w:ilvl="0">
      <w:start w:val="16"/>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451905"/>
    <w:multiLevelType w:val="multilevel"/>
    <w:tmpl w:val="1062E0BA"/>
    <w:lvl w:ilvl="0">
      <w:start w:val="5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42"/>
    <w:rsid w:val="000054F7"/>
    <w:rsid w:val="000063EB"/>
    <w:rsid w:val="00006AEB"/>
    <w:rsid w:val="000072A3"/>
    <w:rsid w:val="000109B7"/>
    <w:rsid w:val="00011C9E"/>
    <w:rsid w:val="00014280"/>
    <w:rsid w:val="000152AF"/>
    <w:rsid w:val="0001544C"/>
    <w:rsid w:val="0001688B"/>
    <w:rsid w:val="00020F75"/>
    <w:rsid w:val="000225F2"/>
    <w:rsid w:val="0002335B"/>
    <w:rsid w:val="00027048"/>
    <w:rsid w:val="00037067"/>
    <w:rsid w:val="000612DF"/>
    <w:rsid w:val="00062FA1"/>
    <w:rsid w:val="0006496C"/>
    <w:rsid w:val="000678CC"/>
    <w:rsid w:val="00071670"/>
    <w:rsid w:val="000726FA"/>
    <w:rsid w:val="0007340E"/>
    <w:rsid w:val="00073BB5"/>
    <w:rsid w:val="0007532C"/>
    <w:rsid w:val="00077591"/>
    <w:rsid w:val="0008652C"/>
    <w:rsid w:val="00086BA5"/>
    <w:rsid w:val="0009192A"/>
    <w:rsid w:val="00095CC8"/>
    <w:rsid w:val="00096028"/>
    <w:rsid w:val="00096788"/>
    <w:rsid w:val="0009787F"/>
    <w:rsid w:val="00097D88"/>
    <w:rsid w:val="000A03F9"/>
    <w:rsid w:val="000A1514"/>
    <w:rsid w:val="000A5688"/>
    <w:rsid w:val="000A65B8"/>
    <w:rsid w:val="000B0D65"/>
    <w:rsid w:val="000B3782"/>
    <w:rsid w:val="000B5535"/>
    <w:rsid w:val="000B7B0A"/>
    <w:rsid w:val="000C2454"/>
    <w:rsid w:val="000C3A33"/>
    <w:rsid w:val="000C64D0"/>
    <w:rsid w:val="000D0652"/>
    <w:rsid w:val="000D372F"/>
    <w:rsid w:val="000D3B16"/>
    <w:rsid w:val="000D459D"/>
    <w:rsid w:val="000D77CA"/>
    <w:rsid w:val="000E0079"/>
    <w:rsid w:val="000E5C8D"/>
    <w:rsid w:val="000E6635"/>
    <w:rsid w:val="000E743B"/>
    <w:rsid w:val="000F300B"/>
    <w:rsid w:val="000F353E"/>
    <w:rsid w:val="00102E01"/>
    <w:rsid w:val="001033CF"/>
    <w:rsid w:val="00111B5C"/>
    <w:rsid w:val="00116A4E"/>
    <w:rsid w:val="0012019C"/>
    <w:rsid w:val="00120F09"/>
    <w:rsid w:val="001244EE"/>
    <w:rsid w:val="001277A8"/>
    <w:rsid w:val="00130A58"/>
    <w:rsid w:val="0013146C"/>
    <w:rsid w:val="00134112"/>
    <w:rsid w:val="00135CBA"/>
    <w:rsid w:val="00136C2E"/>
    <w:rsid w:val="00144A49"/>
    <w:rsid w:val="00146EF0"/>
    <w:rsid w:val="0015034A"/>
    <w:rsid w:val="00153837"/>
    <w:rsid w:val="001659A4"/>
    <w:rsid w:val="00165D5F"/>
    <w:rsid w:val="00171AF0"/>
    <w:rsid w:val="00171CCF"/>
    <w:rsid w:val="00182156"/>
    <w:rsid w:val="001835E7"/>
    <w:rsid w:val="00183F69"/>
    <w:rsid w:val="00185932"/>
    <w:rsid w:val="00186EF4"/>
    <w:rsid w:val="00192842"/>
    <w:rsid w:val="00194BDE"/>
    <w:rsid w:val="001954C8"/>
    <w:rsid w:val="00197730"/>
    <w:rsid w:val="0019783E"/>
    <w:rsid w:val="001A2554"/>
    <w:rsid w:val="001A34C1"/>
    <w:rsid w:val="001A6CE2"/>
    <w:rsid w:val="001A6E3E"/>
    <w:rsid w:val="001B01DC"/>
    <w:rsid w:val="001B6443"/>
    <w:rsid w:val="001C0076"/>
    <w:rsid w:val="001C6307"/>
    <w:rsid w:val="001C7388"/>
    <w:rsid w:val="001D0599"/>
    <w:rsid w:val="001D59C0"/>
    <w:rsid w:val="001D7023"/>
    <w:rsid w:val="001E3ECF"/>
    <w:rsid w:val="001E58BB"/>
    <w:rsid w:val="001F0A3C"/>
    <w:rsid w:val="001F2390"/>
    <w:rsid w:val="001F419F"/>
    <w:rsid w:val="00203ED1"/>
    <w:rsid w:val="002076A0"/>
    <w:rsid w:val="00207ED1"/>
    <w:rsid w:val="00211B92"/>
    <w:rsid w:val="00213784"/>
    <w:rsid w:val="002144C0"/>
    <w:rsid w:val="00215DFD"/>
    <w:rsid w:val="00217FF4"/>
    <w:rsid w:val="002209EA"/>
    <w:rsid w:val="00220DE5"/>
    <w:rsid w:val="002241BE"/>
    <w:rsid w:val="00231E76"/>
    <w:rsid w:val="00233437"/>
    <w:rsid w:val="00233A63"/>
    <w:rsid w:val="002415A2"/>
    <w:rsid w:val="00243737"/>
    <w:rsid w:val="00243788"/>
    <w:rsid w:val="00243CFF"/>
    <w:rsid w:val="00243D8E"/>
    <w:rsid w:val="0024603F"/>
    <w:rsid w:val="00247C62"/>
    <w:rsid w:val="00250564"/>
    <w:rsid w:val="00252955"/>
    <w:rsid w:val="00253466"/>
    <w:rsid w:val="00253AA0"/>
    <w:rsid w:val="002573C3"/>
    <w:rsid w:val="00260150"/>
    <w:rsid w:val="0026389E"/>
    <w:rsid w:val="00263A35"/>
    <w:rsid w:val="002706B0"/>
    <w:rsid w:val="00270BED"/>
    <w:rsid w:val="00272AE4"/>
    <w:rsid w:val="00275DBA"/>
    <w:rsid w:val="002765EE"/>
    <w:rsid w:val="00282EA4"/>
    <w:rsid w:val="002917A6"/>
    <w:rsid w:val="00297CA7"/>
    <w:rsid w:val="002A50A9"/>
    <w:rsid w:val="002C4EA9"/>
    <w:rsid w:val="002C7B0C"/>
    <w:rsid w:val="002C7ED5"/>
    <w:rsid w:val="002D397E"/>
    <w:rsid w:val="002D50DF"/>
    <w:rsid w:val="002D5EAB"/>
    <w:rsid w:val="002E1D45"/>
    <w:rsid w:val="002E2035"/>
    <w:rsid w:val="002E25CE"/>
    <w:rsid w:val="002E2D32"/>
    <w:rsid w:val="002E3350"/>
    <w:rsid w:val="002E340E"/>
    <w:rsid w:val="002E52FB"/>
    <w:rsid w:val="002E546B"/>
    <w:rsid w:val="002E7162"/>
    <w:rsid w:val="002F021E"/>
    <w:rsid w:val="002F0A5A"/>
    <w:rsid w:val="002F5B41"/>
    <w:rsid w:val="002F5F85"/>
    <w:rsid w:val="002F6265"/>
    <w:rsid w:val="00300D49"/>
    <w:rsid w:val="0030309C"/>
    <w:rsid w:val="00303E3A"/>
    <w:rsid w:val="00306CFD"/>
    <w:rsid w:val="003079C3"/>
    <w:rsid w:val="003108B3"/>
    <w:rsid w:val="00310D52"/>
    <w:rsid w:val="003120CE"/>
    <w:rsid w:val="00315A14"/>
    <w:rsid w:val="003200D3"/>
    <w:rsid w:val="00325B83"/>
    <w:rsid w:val="00327748"/>
    <w:rsid w:val="0033034D"/>
    <w:rsid w:val="003309E4"/>
    <w:rsid w:val="003368E9"/>
    <w:rsid w:val="00342576"/>
    <w:rsid w:val="00344DC5"/>
    <w:rsid w:val="00345967"/>
    <w:rsid w:val="0035591C"/>
    <w:rsid w:val="003636B3"/>
    <w:rsid w:val="0036383F"/>
    <w:rsid w:val="003664C3"/>
    <w:rsid w:val="00373494"/>
    <w:rsid w:val="00374CA6"/>
    <w:rsid w:val="00376365"/>
    <w:rsid w:val="003823A7"/>
    <w:rsid w:val="00382D7A"/>
    <w:rsid w:val="00383F98"/>
    <w:rsid w:val="0039046A"/>
    <w:rsid w:val="00390E03"/>
    <w:rsid w:val="003914A5"/>
    <w:rsid w:val="003A0410"/>
    <w:rsid w:val="003A2735"/>
    <w:rsid w:val="003A2A41"/>
    <w:rsid w:val="003A5A42"/>
    <w:rsid w:val="003A6376"/>
    <w:rsid w:val="003B17EA"/>
    <w:rsid w:val="003B42C3"/>
    <w:rsid w:val="003B6ABC"/>
    <w:rsid w:val="003C1D0A"/>
    <w:rsid w:val="003C2274"/>
    <w:rsid w:val="003C4E49"/>
    <w:rsid w:val="003C53E8"/>
    <w:rsid w:val="003D337B"/>
    <w:rsid w:val="003E02C5"/>
    <w:rsid w:val="003E185A"/>
    <w:rsid w:val="003E2796"/>
    <w:rsid w:val="003E41D2"/>
    <w:rsid w:val="003F6106"/>
    <w:rsid w:val="003F6171"/>
    <w:rsid w:val="004005C0"/>
    <w:rsid w:val="00403C06"/>
    <w:rsid w:val="004115A1"/>
    <w:rsid w:val="004145AE"/>
    <w:rsid w:val="004153BB"/>
    <w:rsid w:val="00417E63"/>
    <w:rsid w:val="004344D2"/>
    <w:rsid w:val="00434523"/>
    <w:rsid w:val="00435A0B"/>
    <w:rsid w:val="0043600A"/>
    <w:rsid w:val="00440EA6"/>
    <w:rsid w:val="004413A8"/>
    <w:rsid w:val="00441884"/>
    <w:rsid w:val="00441A68"/>
    <w:rsid w:val="004438F1"/>
    <w:rsid w:val="00443A2C"/>
    <w:rsid w:val="00444756"/>
    <w:rsid w:val="004463EF"/>
    <w:rsid w:val="00453A1D"/>
    <w:rsid w:val="0045490C"/>
    <w:rsid w:val="004579EC"/>
    <w:rsid w:val="0046089B"/>
    <w:rsid w:val="00460A15"/>
    <w:rsid w:val="00464D89"/>
    <w:rsid w:val="00464F8D"/>
    <w:rsid w:val="00465459"/>
    <w:rsid w:val="004669B3"/>
    <w:rsid w:val="00467710"/>
    <w:rsid w:val="0046790A"/>
    <w:rsid w:val="004763D3"/>
    <w:rsid w:val="00477507"/>
    <w:rsid w:val="004801B7"/>
    <w:rsid w:val="0048052F"/>
    <w:rsid w:val="00481F19"/>
    <w:rsid w:val="0048230C"/>
    <w:rsid w:val="0048437A"/>
    <w:rsid w:val="004954C6"/>
    <w:rsid w:val="004A04C9"/>
    <w:rsid w:val="004A1B2D"/>
    <w:rsid w:val="004A47E5"/>
    <w:rsid w:val="004A78E4"/>
    <w:rsid w:val="004A7A3A"/>
    <w:rsid w:val="004B00C5"/>
    <w:rsid w:val="004B076B"/>
    <w:rsid w:val="004B0D27"/>
    <w:rsid w:val="004B2374"/>
    <w:rsid w:val="004B287C"/>
    <w:rsid w:val="004B4273"/>
    <w:rsid w:val="004B535F"/>
    <w:rsid w:val="004B5DE3"/>
    <w:rsid w:val="004B7882"/>
    <w:rsid w:val="004C2256"/>
    <w:rsid w:val="004C25AE"/>
    <w:rsid w:val="004C72D6"/>
    <w:rsid w:val="004C7BC1"/>
    <w:rsid w:val="004D0B44"/>
    <w:rsid w:val="004D0F10"/>
    <w:rsid w:val="004D1236"/>
    <w:rsid w:val="004D193A"/>
    <w:rsid w:val="004D3FCC"/>
    <w:rsid w:val="004D49E4"/>
    <w:rsid w:val="004D60F3"/>
    <w:rsid w:val="004E0995"/>
    <w:rsid w:val="004E33E8"/>
    <w:rsid w:val="004E773E"/>
    <w:rsid w:val="004F254D"/>
    <w:rsid w:val="004F2CD1"/>
    <w:rsid w:val="004F4EF8"/>
    <w:rsid w:val="00500363"/>
    <w:rsid w:val="00504410"/>
    <w:rsid w:val="00505EAE"/>
    <w:rsid w:val="00506A6F"/>
    <w:rsid w:val="00511512"/>
    <w:rsid w:val="005126F7"/>
    <w:rsid w:val="00513175"/>
    <w:rsid w:val="00514DCA"/>
    <w:rsid w:val="00530BBC"/>
    <w:rsid w:val="00534129"/>
    <w:rsid w:val="00535F57"/>
    <w:rsid w:val="00536957"/>
    <w:rsid w:val="00537B3F"/>
    <w:rsid w:val="0054419C"/>
    <w:rsid w:val="0054513A"/>
    <w:rsid w:val="0055022B"/>
    <w:rsid w:val="0055051D"/>
    <w:rsid w:val="005518AE"/>
    <w:rsid w:val="00553084"/>
    <w:rsid w:val="00555E1D"/>
    <w:rsid w:val="00560608"/>
    <w:rsid w:val="00560E4D"/>
    <w:rsid w:val="00562275"/>
    <w:rsid w:val="00564382"/>
    <w:rsid w:val="00564478"/>
    <w:rsid w:val="0057247B"/>
    <w:rsid w:val="0057479E"/>
    <w:rsid w:val="00575D2C"/>
    <w:rsid w:val="00576041"/>
    <w:rsid w:val="00581993"/>
    <w:rsid w:val="00583E6B"/>
    <w:rsid w:val="0058495F"/>
    <w:rsid w:val="00585AB4"/>
    <w:rsid w:val="00592B20"/>
    <w:rsid w:val="00595F1F"/>
    <w:rsid w:val="00597ED1"/>
    <w:rsid w:val="005B030C"/>
    <w:rsid w:val="005B23B5"/>
    <w:rsid w:val="005B2DAB"/>
    <w:rsid w:val="005B610D"/>
    <w:rsid w:val="005B6C47"/>
    <w:rsid w:val="005C266A"/>
    <w:rsid w:val="005C6138"/>
    <w:rsid w:val="005C640F"/>
    <w:rsid w:val="005D30E9"/>
    <w:rsid w:val="005D419F"/>
    <w:rsid w:val="005E2992"/>
    <w:rsid w:val="005E312E"/>
    <w:rsid w:val="005E4010"/>
    <w:rsid w:val="005E7C5E"/>
    <w:rsid w:val="005F02AE"/>
    <w:rsid w:val="005F0D63"/>
    <w:rsid w:val="005F6423"/>
    <w:rsid w:val="006037A0"/>
    <w:rsid w:val="006127E2"/>
    <w:rsid w:val="00613B71"/>
    <w:rsid w:val="00613E93"/>
    <w:rsid w:val="00615936"/>
    <w:rsid w:val="00621366"/>
    <w:rsid w:val="00621D84"/>
    <w:rsid w:val="0062664E"/>
    <w:rsid w:val="00631760"/>
    <w:rsid w:val="00633C08"/>
    <w:rsid w:val="00635318"/>
    <w:rsid w:val="006418C2"/>
    <w:rsid w:val="00654AAC"/>
    <w:rsid w:val="00657E1E"/>
    <w:rsid w:val="00661E34"/>
    <w:rsid w:val="0066219B"/>
    <w:rsid w:val="00677762"/>
    <w:rsid w:val="006807B0"/>
    <w:rsid w:val="006860B5"/>
    <w:rsid w:val="00694A5D"/>
    <w:rsid w:val="006968AC"/>
    <w:rsid w:val="00697945"/>
    <w:rsid w:val="006A5318"/>
    <w:rsid w:val="006A5944"/>
    <w:rsid w:val="006A709D"/>
    <w:rsid w:val="006B0976"/>
    <w:rsid w:val="006B179F"/>
    <w:rsid w:val="006B1CCB"/>
    <w:rsid w:val="006B5338"/>
    <w:rsid w:val="006B78CF"/>
    <w:rsid w:val="006C6719"/>
    <w:rsid w:val="006C6FDF"/>
    <w:rsid w:val="006E061C"/>
    <w:rsid w:val="006E28C4"/>
    <w:rsid w:val="006E4FD4"/>
    <w:rsid w:val="006E6F42"/>
    <w:rsid w:val="006F05E6"/>
    <w:rsid w:val="006F4A41"/>
    <w:rsid w:val="006F4C6A"/>
    <w:rsid w:val="00700B34"/>
    <w:rsid w:val="00704246"/>
    <w:rsid w:val="0070564C"/>
    <w:rsid w:val="00706009"/>
    <w:rsid w:val="007253E4"/>
    <w:rsid w:val="00725C89"/>
    <w:rsid w:val="007271AA"/>
    <w:rsid w:val="007342A7"/>
    <w:rsid w:val="007344BD"/>
    <w:rsid w:val="007372EF"/>
    <w:rsid w:val="007415B6"/>
    <w:rsid w:val="0074517B"/>
    <w:rsid w:val="00751523"/>
    <w:rsid w:val="007524C9"/>
    <w:rsid w:val="00753BE7"/>
    <w:rsid w:val="007708B0"/>
    <w:rsid w:val="0077144A"/>
    <w:rsid w:val="00772237"/>
    <w:rsid w:val="00776B01"/>
    <w:rsid w:val="0077786C"/>
    <w:rsid w:val="00782546"/>
    <w:rsid w:val="007902DC"/>
    <w:rsid w:val="0079339D"/>
    <w:rsid w:val="007958FF"/>
    <w:rsid w:val="00797E6D"/>
    <w:rsid w:val="007B4F05"/>
    <w:rsid w:val="007B71A5"/>
    <w:rsid w:val="007C1EE3"/>
    <w:rsid w:val="007C4819"/>
    <w:rsid w:val="007C7271"/>
    <w:rsid w:val="007D0D40"/>
    <w:rsid w:val="007D11B7"/>
    <w:rsid w:val="007D1C43"/>
    <w:rsid w:val="007D3E32"/>
    <w:rsid w:val="007D78F4"/>
    <w:rsid w:val="007D7C8B"/>
    <w:rsid w:val="007E0262"/>
    <w:rsid w:val="007E469F"/>
    <w:rsid w:val="007E5027"/>
    <w:rsid w:val="007E5137"/>
    <w:rsid w:val="007F04BE"/>
    <w:rsid w:val="007F0706"/>
    <w:rsid w:val="008009F5"/>
    <w:rsid w:val="0081145C"/>
    <w:rsid w:val="008122BE"/>
    <w:rsid w:val="008167D6"/>
    <w:rsid w:val="0082615F"/>
    <w:rsid w:val="00831075"/>
    <w:rsid w:val="00832F54"/>
    <w:rsid w:val="00833256"/>
    <w:rsid w:val="0083787D"/>
    <w:rsid w:val="00840ABD"/>
    <w:rsid w:val="00841C3C"/>
    <w:rsid w:val="0084460D"/>
    <w:rsid w:val="00846ACE"/>
    <w:rsid w:val="008475BF"/>
    <w:rsid w:val="00856DD7"/>
    <w:rsid w:val="00857506"/>
    <w:rsid w:val="00857875"/>
    <w:rsid w:val="00862035"/>
    <w:rsid w:val="00863753"/>
    <w:rsid w:val="008659A4"/>
    <w:rsid w:val="00865C63"/>
    <w:rsid w:val="008704A0"/>
    <w:rsid w:val="008706D9"/>
    <w:rsid w:val="008730CE"/>
    <w:rsid w:val="008774D7"/>
    <w:rsid w:val="008821FB"/>
    <w:rsid w:val="00883C2C"/>
    <w:rsid w:val="00883F63"/>
    <w:rsid w:val="0088654B"/>
    <w:rsid w:val="008867D8"/>
    <w:rsid w:val="0089097E"/>
    <w:rsid w:val="00892BA8"/>
    <w:rsid w:val="00894EF1"/>
    <w:rsid w:val="00895B90"/>
    <w:rsid w:val="008972CB"/>
    <w:rsid w:val="008A0D6E"/>
    <w:rsid w:val="008A1C0B"/>
    <w:rsid w:val="008A41A5"/>
    <w:rsid w:val="008A48DE"/>
    <w:rsid w:val="008A572D"/>
    <w:rsid w:val="008A7C98"/>
    <w:rsid w:val="008B0DDF"/>
    <w:rsid w:val="008B64AE"/>
    <w:rsid w:val="008B6AB1"/>
    <w:rsid w:val="008C1DA9"/>
    <w:rsid w:val="008C2E0D"/>
    <w:rsid w:val="008C34BF"/>
    <w:rsid w:val="008C541D"/>
    <w:rsid w:val="008D138F"/>
    <w:rsid w:val="008D31B8"/>
    <w:rsid w:val="008D6AFB"/>
    <w:rsid w:val="008E08CD"/>
    <w:rsid w:val="008E3372"/>
    <w:rsid w:val="008E371B"/>
    <w:rsid w:val="008E396C"/>
    <w:rsid w:val="008E5701"/>
    <w:rsid w:val="008F0AD8"/>
    <w:rsid w:val="008F0DE7"/>
    <w:rsid w:val="008F6558"/>
    <w:rsid w:val="0090179C"/>
    <w:rsid w:val="009029B6"/>
    <w:rsid w:val="009078A2"/>
    <w:rsid w:val="00915219"/>
    <w:rsid w:val="00916EB5"/>
    <w:rsid w:val="009209EA"/>
    <w:rsid w:val="0092462F"/>
    <w:rsid w:val="00925CF5"/>
    <w:rsid w:val="009314CE"/>
    <w:rsid w:val="00932C19"/>
    <w:rsid w:val="00934245"/>
    <w:rsid w:val="00936359"/>
    <w:rsid w:val="0093739C"/>
    <w:rsid w:val="0094578A"/>
    <w:rsid w:val="00946EEB"/>
    <w:rsid w:val="00947483"/>
    <w:rsid w:val="00950A4C"/>
    <w:rsid w:val="00953C68"/>
    <w:rsid w:val="00960559"/>
    <w:rsid w:val="00960E99"/>
    <w:rsid w:val="009618AC"/>
    <w:rsid w:val="009629C7"/>
    <w:rsid w:val="009632CB"/>
    <w:rsid w:val="00966EF8"/>
    <w:rsid w:val="009713FB"/>
    <w:rsid w:val="00976487"/>
    <w:rsid w:val="00977E21"/>
    <w:rsid w:val="009820CD"/>
    <w:rsid w:val="0098444A"/>
    <w:rsid w:val="00984A15"/>
    <w:rsid w:val="00991ABE"/>
    <w:rsid w:val="00992F32"/>
    <w:rsid w:val="009935AB"/>
    <w:rsid w:val="00995D2F"/>
    <w:rsid w:val="00997075"/>
    <w:rsid w:val="009A177B"/>
    <w:rsid w:val="009A189E"/>
    <w:rsid w:val="009A18F7"/>
    <w:rsid w:val="009A2498"/>
    <w:rsid w:val="009A3CAF"/>
    <w:rsid w:val="009A41CA"/>
    <w:rsid w:val="009A4EDB"/>
    <w:rsid w:val="009A6E7E"/>
    <w:rsid w:val="009C06F2"/>
    <w:rsid w:val="009C27F2"/>
    <w:rsid w:val="009D0CEA"/>
    <w:rsid w:val="009D2D5B"/>
    <w:rsid w:val="009D5451"/>
    <w:rsid w:val="009E0658"/>
    <w:rsid w:val="009E4C05"/>
    <w:rsid w:val="009E6129"/>
    <w:rsid w:val="009E6268"/>
    <w:rsid w:val="009F21A8"/>
    <w:rsid w:val="009F5C1A"/>
    <w:rsid w:val="00A0225B"/>
    <w:rsid w:val="00A03533"/>
    <w:rsid w:val="00A061C9"/>
    <w:rsid w:val="00A06400"/>
    <w:rsid w:val="00A13248"/>
    <w:rsid w:val="00A143D7"/>
    <w:rsid w:val="00A14B1C"/>
    <w:rsid w:val="00A221F4"/>
    <w:rsid w:val="00A24096"/>
    <w:rsid w:val="00A25F99"/>
    <w:rsid w:val="00A30566"/>
    <w:rsid w:val="00A339FB"/>
    <w:rsid w:val="00A33A49"/>
    <w:rsid w:val="00A4025D"/>
    <w:rsid w:val="00A52516"/>
    <w:rsid w:val="00A55B91"/>
    <w:rsid w:val="00A5611F"/>
    <w:rsid w:val="00A5657F"/>
    <w:rsid w:val="00A569F8"/>
    <w:rsid w:val="00A56CD7"/>
    <w:rsid w:val="00A56E1F"/>
    <w:rsid w:val="00A6333A"/>
    <w:rsid w:val="00A64F3B"/>
    <w:rsid w:val="00A6632D"/>
    <w:rsid w:val="00A66632"/>
    <w:rsid w:val="00A67FCE"/>
    <w:rsid w:val="00A702AD"/>
    <w:rsid w:val="00A70651"/>
    <w:rsid w:val="00A76647"/>
    <w:rsid w:val="00A81863"/>
    <w:rsid w:val="00A86BA1"/>
    <w:rsid w:val="00A87857"/>
    <w:rsid w:val="00A90DBD"/>
    <w:rsid w:val="00A92007"/>
    <w:rsid w:val="00A920B1"/>
    <w:rsid w:val="00A94038"/>
    <w:rsid w:val="00A94193"/>
    <w:rsid w:val="00A95E67"/>
    <w:rsid w:val="00A96726"/>
    <w:rsid w:val="00A96E21"/>
    <w:rsid w:val="00AA72E1"/>
    <w:rsid w:val="00AB0C65"/>
    <w:rsid w:val="00AC3453"/>
    <w:rsid w:val="00AC66D3"/>
    <w:rsid w:val="00AD1BB9"/>
    <w:rsid w:val="00AD5034"/>
    <w:rsid w:val="00AD6BE4"/>
    <w:rsid w:val="00AE3846"/>
    <w:rsid w:val="00AE5E3B"/>
    <w:rsid w:val="00AE6417"/>
    <w:rsid w:val="00AF5AB7"/>
    <w:rsid w:val="00AF6B72"/>
    <w:rsid w:val="00B0116D"/>
    <w:rsid w:val="00B01357"/>
    <w:rsid w:val="00B10DE4"/>
    <w:rsid w:val="00B134ED"/>
    <w:rsid w:val="00B16794"/>
    <w:rsid w:val="00B17097"/>
    <w:rsid w:val="00B2351F"/>
    <w:rsid w:val="00B25A69"/>
    <w:rsid w:val="00B3332A"/>
    <w:rsid w:val="00B36C35"/>
    <w:rsid w:val="00B43635"/>
    <w:rsid w:val="00B4451E"/>
    <w:rsid w:val="00B4678F"/>
    <w:rsid w:val="00B46FB0"/>
    <w:rsid w:val="00B479E7"/>
    <w:rsid w:val="00B51155"/>
    <w:rsid w:val="00B524AE"/>
    <w:rsid w:val="00B62EE8"/>
    <w:rsid w:val="00B640C9"/>
    <w:rsid w:val="00B66181"/>
    <w:rsid w:val="00B74267"/>
    <w:rsid w:val="00B74F54"/>
    <w:rsid w:val="00B80CB0"/>
    <w:rsid w:val="00B82A17"/>
    <w:rsid w:val="00B8386C"/>
    <w:rsid w:val="00B846F4"/>
    <w:rsid w:val="00B866D2"/>
    <w:rsid w:val="00B91CF8"/>
    <w:rsid w:val="00B92D9B"/>
    <w:rsid w:val="00B9663E"/>
    <w:rsid w:val="00B97D95"/>
    <w:rsid w:val="00BA0757"/>
    <w:rsid w:val="00BA0A1C"/>
    <w:rsid w:val="00BA11B0"/>
    <w:rsid w:val="00BA1712"/>
    <w:rsid w:val="00BA73CF"/>
    <w:rsid w:val="00BB0773"/>
    <w:rsid w:val="00BB2324"/>
    <w:rsid w:val="00BB2356"/>
    <w:rsid w:val="00BB50AE"/>
    <w:rsid w:val="00BB6CFF"/>
    <w:rsid w:val="00BC13D4"/>
    <w:rsid w:val="00BC172A"/>
    <w:rsid w:val="00BC1C6D"/>
    <w:rsid w:val="00BC4182"/>
    <w:rsid w:val="00BC638B"/>
    <w:rsid w:val="00BC7683"/>
    <w:rsid w:val="00BC7E20"/>
    <w:rsid w:val="00BD05D8"/>
    <w:rsid w:val="00BD380C"/>
    <w:rsid w:val="00BD5144"/>
    <w:rsid w:val="00BD5735"/>
    <w:rsid w:val="00BD7136"/>
    <w:rsid w:val="00BD7384"/>
    <w:rsid w:val="00BE0AF9"/>
    <w:rsid w:val="00BE1638"/>
    <w:rsid w:val="00BE4333"/>
    <w:rsid w:val="00BE7888"/>
    <w:rsid w:val="00BE7FB1"/>
    <w:rsid w:val="00BF2838"/>
    <w:rsid w:val="00BF33F2"/>
    <w:rsid w:val="00C106F9"/>
    <w:rsid w:val="00C1154F"/>
    <w:rsid w:val="00C154D7"/>
    <w:rsid w:val="00C20A15"/>
    <w:rsid w:val="00C21675"/>
    <w:rsid w:val="00C240A0"/>
    <w:rsid w:val="00C26B20"/>
    <w:rsid w:val="00C26CFE"/>
    <w:rsid w:val="00C305AE"/>
    <w:rsid w:val="00C32CAB"/>
    <w:rsid w:val="00C334F8"/>
    <w:rsid w:val="00C34A21"/>
    <w:rsid w:val="00C464A8"/>
    <w:rsid w:val="00C52023"/>
    <w:rsid w:val="00C605EB"/>
    <w:rsid w:val="00C61BA2"/>
    <w:rsid w:val="00C61CCC"/>
    <w:rsid w:val="00C64204"/>
    <w:rsid w:val="00C66F23"/>
    <w:rsid w:val="00C678E1"/>
    <w:rsid w:val="00C73265"/>
    <w:rsid w:val="00C77565"/>
    <w:rsid w:val="00C8009C"/>
    <w:rsid w:val="00C817DF"/>
    <w:rsid w:val="00C8262E"/>
    <w:rsid w:val="00C845BD"/>
    <w:rsid w:val="00C846F7"/>
    <w:rsid w:val="00C84FF4"/>
    <w:rsid w:val="00C9763C"/>
    <w:rsid w:val="00CA2BB6"/>
    <w:rsid w:val="00CB7870"/>
    <w:rsid w:val="00CB798D"/>
    <w:rsid w:val="00CB7F7C"/>
    <w:rsid w:val="00CC1D1C"/>
    <w:rsid w:val="00CC2488"/>
    <w:rsid w:val="00CC4AC1"/>
    <w:rsid w:val="00CC4BF1"/>
    <w:rsid w:val="00CC5367"/>
    <w:rsid w:val="00CC5AB3"/>
    <w:rsid w:val="00CC71A5"/>
    <w:rsid w:val="00CD1F51"/>
    <w:rsid w:val="00CD3322"/>
    <w:rsid w:val="00CD3C6D"/>
    <w:rsid w:val="00CD4AA8"/>
    <w:rsid w:val="00CD5595"/>
    <w:rsid w:val="00CD62FB"/>
    <w:rsid w:val="00CD79D1"/>
    <w:rsid w:val="00CE14E3"/>
    <w:rsid w:val="00CE1BBF"/>
    <w:rsid w:val="00CE263E"/>
    <w:rsid w:val="00CE3FAE"/>
    <w:rsid w:val="00CE6922"/>
    <w:rsid w:val="00CF063B"/>
    <w:rsid w:val="00CF181A"/>
    <w:rsid w:val="00CF3167"/>
    <w:rsid w:val="00CF5B64"/>
    <w:rsid w:val="00D0624C"/>
    <w:rsid w:val="00D07C84"/>
    <w:rsid w:val="00D10E92"/>
    <w:rsid w:val="00D116C6"/>
    <w:rsid w:val="00D159D5"/>
    <w:rsid w:val="00D17DE7"/>
    <w:rsid w:val="00D204FC"/>
    <w:rsid w:val="00D2609A"/>
    <w:rsid w:val="00D27E2B"/>
    <w:rsid w:val="00D27E5F"/>
    <w:rsid w:val="00D3543E"/>
    <w:rsid w:val="00D508D7"/>
    <w:rsid w:val="00D5202C"/>
    <w:rsid w:val="00D5348A"/>
    <w:rsid w:val="00D55C2D"/>
    <w:rsid w:val="00D60B78"/>
    <w:rsid w:val="00D62468"/>
    <w:rsid w:val="00D63AED"/>
    <w:rsid w:val="00D65AC3"/>
    <w:rsid w:val="00D72484"/>
    <w:rsid w:val="00D72817"/>
    <w:rsid w:val="00D73877"/>
    <w:rsid w:val="00D740BC"/>
    <w:rsid w:val="00D74C20"/>
    <w:rsid w:val="00D754D7"/>
    <w:rsid w:val="00D7572F"/>
    <w:rsid w:val="00D75906"/>
    <w:rsid w:val="00D7671A"/>
    <w:rsid w:val="00D76B99"/>
    <w:rsid w:val="00D80C0E"/>
    <w:rsid w:val="00D840FC"/>
    <w:rsid w:val="00D85423"/>
    <w:rsid w:val="00D87388"/>
    <w:rsid w:val="00D92FC0"/>
    <w:rsid w:val="00D95440"/>
    <w:rsid w:val="00DA0F85"/>
    <w:rsid w:val="00DA10D8"/>
    <w:rsid w:val="00DA3061"/>
    <w:rsid w:val="00DA3EE1"/>
    <w:rsid w:val="00DA4645"/>
    <w:rsid w:val="00DA4C36"/>
    <w:rsid w:val="00DA6B23"/>
    <w:rsid w:val="00DA7363"/>
    <w:rsid w:val="00DB21FA"/>
    <w:rsid w:val="00DC2172"/>
    <w:rsid w:val="00DC3243"/>
    <w:rsid w:val="00DC4121"/>
    <w:rsid w:val="00DD16DA"/>
    <w:rsid w:val="00DD6DF6"/>
    <w:rsid w:val="00DF31F7"/>
    <w:rsid w:val="00DF397F"/>
    <w:rsid w:val="00E034B2"/>
    <w:rsid w:val="00E0434F"/>
    <w:rsid w:val="00E11C65"/>
    <w:rsid w:val="00E17F54"/>
    <w:rsid w:val="00E24769"/>
    <w:rsid w:val="00E36A99"/>
    <w:rsid w:val="00E43231"/>
    <w:rsid w:val="00E52B62"/>
    <w:rsid w:val="00E57B3D"/>
    <w:rsid w:val="00E602D0"/>
    <w:rsid w:val="00E61815"/>
    <w:rsid w:val="00E61ED4"/>
    <w:rsid w:val="00E63EAD"/>
    <w:rsid w:val="00E64281"/>
    <w:rsid w:val="00E669CA"/>
    <w:rsid w:val="00E678C8"/>
    <w:rsid w:val="00E67AFE"/>
    <w:rsid w:val="00E753B1"/>
    <w:rsid w:val="00E75B0B"/>
    <w:rsid w:val="00E76826"/>
    <w:rsid w:val="00E8017E"/>
    <w:rsid w:val="00E824E5"/>
    <w:rsid w:val="00E83025"/>
    <w:rsid w:val="00E83195"/>
    <w:rsid w:val="00E83402"/>
    <w:rsid w:val="00E94E85"/>
    <w:rsid w:val="00EA0151"/>
    <w:rsid w:val="00EA311E"/>
    <w:rsid w:val="00EA53E5"/>
    <w:rsid w:val="00EA5DB1"/>
    <w:rsid w:val="00EA6C24"/>
    <w:rsid w:val="00EA728B"/>
    <w:rsid w:val="00EB198A"/>
    <w:rsid w:val="00EB716B"/>
    <w:rsid w:val="00EC1A17"/>
    <w:rsid w:val="00EC35E0"/>
    <w:rsid w:val="00EC5589"/>
    <w:rsid w:val="00EC6AC5"/>
    <w:rsid w:val="00ED0919"/>
    <w:rsid w:val="00ED2F56"/>
    <w:rsid w:val="00EE0D1F"/>
    <w:rsid w:val="00EE112A"/>
    <w:rsid w:val="00EE2B94"/>
    <w:rsid w:val="00EF5B33"/>
    <w:rsid w:val="00F00498"/>
    <w:rsid w:val="00F076A7"/>
    <w:rsid w:val="00F10736"/>
    <w:rsid w:val="00F158AE"/>
    <w:rsid w:val="00F15942"/>
    <w:rsid w:val="00F20AA4"/>
    <w:rsid w:val="00F22108"/>
    <w:rsid w:val="00F2721A"/>
    <w:rsid w:val="00F30030"/>
    <w:rsid w:val="00F345DC"/>
    <w:rsid w:val="00F47F1A"/>
    <w:rsid w:val="00F50339"/>
    <w:rsid w:val="00F5244E"/>
    <w:rsid w:val="00F55001"/>
    <w:rsid w:val="00F55130"/>
    <w:rsid w:val="00F575E3"/>
    <w:rsid w:val="00F60586"/>
    <w:rsid w:val="00F60ADB"/>
    <w:rsid w:val="00F6204F"/>
    <w:rsid w:val="00F62651"/>
    <w:rsid w:val="00F646AC"/>
    <w:rsid w:val="00F704C4"/>
    <w:rsid w:val="00F70C13"/>
    <w:rsid w:val="00F70C7F"/>
    <w:rsid w:val="00F74729"/>
    <w:rsid w:val="00F7483A"/>
    <w:rsid w:val="00F74CA6"/>
    <w:rsid w:val="00F81C64"/>
    <w:rsid w:val="00F83AA0"/>
    <w:rsid w:val="00F916F9"/>
    <w:rsid w:val="00F91AF6"/>
    <w:rsid w:val="00F929C5"/>
    <w:rsid w:val="00F959B1"/>
    <w:rsid w:val="00FA0F1B"/>
    <w:rsid w:val="00FA153D"/>
    <w:rsid w:val="00FA5092"/>
    <w:rsid w:val="00FA6ECF"/>
    <w:rsid w:val="00FB1BAD"/>
    <w:rsid w:val="00FB64D7"/>
    <w:rsid w:val="00FB6C8D"/>
    <w:rsid w:val="00FB7B25"/>
    <w:rsid w:val="00FC076D"/>
    <w:rsid w:val="00FC6C41"/>
    <w:rsid w:val="00FC7495"/>
    <w:rsid w:val="00FD023F"/>
    <w:rsid w:val="00FD2939"/>
    <w:rsid w:val="00FD4162"/>
    <w:rsid w:val="00FD478F"/>
    <w:rsid w:val="00FD583E"/>
    <w:rsid w:val="00FD6741"/>
    <w:rsid w:val="00FF0C9D"/>
    <w:rsid w:val="00FF35F4"/>
    <w:rsid w:val="00FF63FE"/>
    <w:rsid w:val="00FF64BF"/>
    <w:rsid w:val="00FF6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B109E1"/>
  <w15:docId w15:val="{4FCBA242-1EAA-475C-A694-E2E7806A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735"/>
    <w:pPr>
      <w:widowControl w:val="0"/>
      <w:suppressAutoHyphens/>
    </w:pPr>
    <w:rPr>
      <w:rFonts w:eastAsia="Andale Sans UI"/>
      <w:kern w:val="1"/>
      <w:sz w:val="24"/>
      <w:szCs w:val="24"/>
    </w:rPr>
  </w:style>
  <w:style w:type="paragraph" w:styleId="Titlu1">
    <w:name w:val="heading 1"/>
    <w:basedOn w:val="Normal"/>
    <w:link w:val="Titlu1Caracter"/>
    <w:uiPriority w:val="9"/>
    <w:qFormat/>
    <w:rsid w:val="00EF5B33"/>
    <w:pPr>
      <w:widowControl/>
      <w:suppressAutoHyphens w:val="0"/>
      <w:jc w:val="center"/>
      <w:outlineLvl w:val="0"/>
    </w:pPr>
    <w:rPr>
      <w:rFonts w:eastAsia="Times New Roman"/>
      <w:b/>
      <w:bCs/>
      <w:kern w:val="36"/>
      <w:sz w:val="48"/>
      <w:szCs w:val="48"/>
    </w:rPr>
  </w:style>
  <w:style w:type="paragraph" w:styleId="Titlu2">
    <w:name w:val="heading 2"/>
    <w:basedOn w:val="Normal"/>
    <w:link w:val="Titlu2Caracter"/>
    <w:uiPriority w:val="9"/>
    <w:qFormat/>
    <w:rsid w:val="00EF5B33"/>
    <w:pPr>
      <w:widowControl/>
      <w:suppressAutoHyphens w:val="0"/>
      <w:jc w:val="both"/>
      <w:outlineLvl w:val="1"/>
    </w:pPr>
    <w:rPr>
      <w:rFonts w:eastAsia="Times New Roman"/>
      <w:b/>
      <w:bCs/>
      <w:kern w:val="0"/>
      <w:sz w:val="36"/>
      <w:szCs w:val="36"/>
    </w:rPr>
  </w:style>
  <w:style w:type="paragraph" w:styleId="Titlu3">
    <w:name w:val="heading 3"/>
    <w:basedOn w:val="Normal"/>
    <w:link w:val="Titlu3Caracter"/>
    <w:uiPriority w:val="9"/>
    <w:qFormat/>
    <w:rsid w:val="00EF5B33"/>
    <w:pPr>
      <w:widowControl/>
      <w:suppressAutoHyphens w:val="0"/>
      <w:jc w:val="both"/>
      <w:outlineLvl w:val="2"/>
    </w:pPr>
    <w:rPr>
      <w:rFonts w:eastAsia="Times New Roman"/>
      <w:b/>
      <w:bCs/>
      <w:kern w:val="0"/>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BD5735"/>
    <w:rPr>
      <w:rFonts w:ascii="Symbol" w:hAnsi="Symbol" w:cs="OpenSymbol"/>
      <w:lang w:val="ro-RO"/>
    </w:rPr>
  </w:style>
  <w:style w:type="character" w:customStyle="1" w:styleId="WW8Num2z0">
    <w:name w:val="WW8Num2z0"/>
    <w:rsid w:val="00BD5735"/>
    <w:rPr>
      <w:rFonts w:ascii="Times New Roman" w:hAnsi="Times New Roman" w:cs="Times New Roman"/>
    </w:rPr>
  </w:style>
  <w:style w:type="character" w:customStyle="1" w:styleId="WW8Num3z0">
    <w:name w:val="WW8Num3z0"/>
    <w:rsid w:val="00BD5735"/>
    <w:rPr>
      <w:rFonts w:cs="Times New Roman"/>
      <w:lang w:val="es-ES"/>
    </w:rPr>
  </w:style>
  <w:style w:type="character" w:customStyle="1" w:styleId="WW8Num4z0">
    <w:name w:val="WW8Num4z0"/>
    <w:rsid w:val="00BD5735"/>
  </w:style>
  <w:style w:type="character" w:customStyle="1" w:styleId="WW8Num5z0">
    <w:name w:val="WW8Num5z0"/>
    <w:rsid w:val="00BD5735"/>
    <w:rPr>
      <w:rFonts w:ascii="Arial" w:hAnsi="Arial" w:cs="Arial" w:hint="default"/>
      <w:b/>
      <w:sz w:val="22"/>
      <w:szCs w:val="22"/>
      <w:lang w:val="en-US"/>
    </w:rPr>
  </w:style>
  <w:style w:type="character" w:customStyle="1" w:styleId="WW8Num6z0">
    <w:name w:val="WW8Num6z0"/>
    <w:rsid w:val="00BD5735"/>
  </w:style>
  <w:style w:type="character" w:customStyle="1" w:styleId="WW8Num6z1">
    <w:name w:val="WW8Num6z1"/>
    <w:rsid w:val="00BD5735"/>
  </w:style>
  <w:style w:type="character" w:customStyle="1" w:styleId="WW8Num6z2">
    <w:name w:val="WW8Num6z2"/>
    <w:rsid w:val="00BD5735"/>
  </w:style>
  <w:style w:type="character" w:customStyle="1" w:styleId="WW8Num6z3">
    <w:name w:val="WW8Num6z3"/>
    <w:rsid w:val="00BD5735"/>
  </w:style>
  <w:style w:type="character" w:customStyle="1" w:styleId="WW8Num6z4">
    <w:name w:val="WW8Num6z4"/>
    <w:rsid w:val="00BD5735"/>
  </w:style>
  <w:style w:type="character" w:customStyle="1" w:styleId="WW8Num6z5">
    <w:name w:val="WW8Num6z5"/>
    <w:rsid w:val="00BD5735"/>
  </w:style>
  <w:style w:type="character" w:customStyle="1" w:styleId="WW8Num6z6">
    <w:name w:val="WW8Num6z6"/>
    <w:rsid w:val="00BD5735"/>
  </w:style>
  <w:style w:type="character" w:customStyle="1" w:styleId="WW8Num6z7">
    <w:name w:val="WW8Num6z7"/>
    <w:rsid w:val="00BD5735"/>
  </w:style>
  <w:style w:type="character" w:customStyle="1" w:styleId="WW8Num6z8">
    <w:name w:val="WW8Num6z8"/>
    <w:rsid w:val="00BD5735"/>
  </w:style>
  <w:style w:type="character" w:customStyle="1" w:styleId="WW8Num5z1">
    <w:name w:val="WW8Num5z1"/>
    <w:rsid w:val="00BD5735"/>
  </w:style>
  <w:style w:type="character" w:customStyle="1" w:styleId="WW8Num5z2">
    <w:name w:val="WW8Num5z2"/>
    <w:rsid w:val="00BD5735"/>
  </w:style>
  <w:style w:type="character" w:customStyle="1" w:styleId="WW8Num5z3">
    <w:name w:val="WW8Num5z3"/>
    <w:rsid w:val="00BD5735"/>
  </w:style>
  <w:style w:type="character" w:customStyle="1" w:styleId="WW8Num5z4">
    <w:name w:val="WW8Num5z4"/>
    <w:rsid w:val="00BD5735"/>
  </w:style>
  <w:style w:type="character" w:customStyle="1" w:styleId="WW8Num5z5">
    <w:name w:val="WW8Num5z5"/>
    <w:rsid w:val="00BD5735"/>
  </w:style>
  <w:style w:type="character" w:customStyle="1" w:styleId="WW8Num5z6">
    <w:name w:val="WW8Num5z6"/>
    <w:rsid w:val="00BD5735"/>
  </w:style>
  <w:style w:type="character" w:customStyle="1" w:styleId="WW8Num5z7">
    <w:name w:val="WW8Num5z7"/>
    <w:rsid w:val="00BD5735"/>
  </w:style>
  <w:style w:type="character" w:customStyle="1" w:styleId="WW8Num5z8">
    <w:name w:val="WW8Num5z8"/>
    <w:rsid w:val="00BD5735"/>
  </w:style>
  <w:style w:type="character" w:customStyle="1" w:styleId="WW8Num4z1">
    <w:name w:val="WW8Num4z1"/>
    <w:rsid w:val="00BD5735"/>
  </w:style>
  <w:style w:type="character" w:customStyle="1" w:styleId="WW8Num4z2">
    <w:name w:val="WW8Num4z2"/>
    <w:rsid w:val="00BD5735"/>
  </w:style>
  <w:style w:type="character" w:customStyle="1" w:styleId="WW8Num4z3">
    <w:name w:val="WW8Num4z3"/>
    <w:rsid w:val="00BD5735"/>
  </w:style>
  <w:style w:type="character" w:customStyle="1" w:styleId="WW8Num4z4">
    <w:name w:val="WW8Num4z4"/>
    <w:rsid w:val="00BD5735"/>
  </w:style>
  <w:style w:type="character" w:customStyle="1" w:styleId="WW8Num4z5">
    <w:name w:val="WW8Num4z5"/>
    <w:rsid w:val="00BD5735"/>
  </w:style>
  <w:style w:type="character" w:customStyle="1" w:styleId="WW8Num4z6">
    <w:name w:val="WW8Num4z6"/>
    <w:rsid w:val="00BD5735"/>
  </w:style>
  <w:style w:type="character" w:customStyle="1" w:styleId="WW8Num4z7">
    <w:name w:val="WW8Num4z7"/>
    <w:rsid w:val="00BD5735"/>
  </w:style>
  <w:style w:type="character" w:customStyle="1" w:styleId="WW8Num4z8">
    <w:name w:val="WW8Num4z8"/>
    <w:rsid w:val="00BD5735"/>
  </w:style>
  <w:style w:type="character" w:customStyle="1" w:styleId="WW8Num1z1">
    <w:name w:val="WW8Num1z1"/>
    <w:rsid w:val="00BD5735"/>
    <w:rPr>
      <w:rFonts w:ascii="OpenSymbol" w:hAnsi="OpenSymbol" w:cs="OpenSymbol"/>
    </w:rPr>
  </w:style>
  <w:style w:type="character" w:customStyle="1" w:styleId="WW8Num3z1">
    <w:name w:val="WW8Num3z1"/>
    <w:rsid w:val="00BD5735"/>
  </w:style>
  <w:style w:type="character" w:customStyle="1" w:styleId="WW8Num3z2">
    <w:name w:val="WW8Num3z2"/>
    <w:rsid w:val="00BD5735"/>
  </w:style>
  <w:style w:type="character" w:customStyle="1" w:styleId="WW8Num3z3">
    <w:name w:val="WW8Num3z3"/>
    <w:rsid w:val="00BD5735"/>
  </w:style>
  <w:style w:type="character" w:customStyle="1" w:styleId="WW8Num3z4">
    <w:name w:val="WW8Num3z4"/>
    <w:rsid w:val="00BD5735"/>
  </w:style>
  <w:style w:type="character" w:customStyle="1" w:styleId="WW8Num3z5">
    <w:name w:val="WW8Num3z5"/>
    <w:rsid w:val="00BD5735"/>
  </w:style>
  <w:style w:type="character" w:customStyle="1" w:styleId="WW8Num3z6">
    <w:name w:val="WW8Num3z6"/>
    <w:rsid w:val="00BD5735"/>
  </w:style>
  <w:style w:type="character" w:customStyle="1" w:styleId="WW8Num3z7">
    <w:name w:val="WW8Num3z7"/>
    <w:rsid w:val="00BD5735"/>
  </w:style>
  <w:style w:type="character" w:customStyle="1" w:styleId="WW8Num3z8">
    <w:name w:val="WW8Num3z8"/>
    <w:rsid w:val="00BD5735"/>
  </w:style>
  <w:style w:type="character" w:customStyle="1" w:styleId="WW8Num2z1">
    <w:name w:val="WW8Num2z1"/>
    <w:rsid w:val="00BD5735"/>
    <w:rPr>
      <w:rFonts w:ascii="Courier New" w:hAnsi="Courier New" w:cs="Courier New"/>
    </w:rPr>
  </w:style>
  <w:style w:type="character" w:customStyle="1" w:styleId="WW8Num2z2">
    <w:name w:val="WW8Num2z2"/>
    <w:rsid w:val="00BD5735"/>
    <w:rPr>
      <w:rFonts w:ascii="Wingdings" w:hAnsi="Wingdings" w:cs="Wingdings"/>
    </w:rPr>
  </w:style>
  <w:style w:type="character" w:customStyle="1" w:styleId="WW8Num2z3">
    <w:name w:val="WW8Num2z3"/>
    <w:rsid w:val="00BD5735"/>
    <w:rPr>
      <w:rFonts w:ascii="Symbol" w:hAnsi="Symbol" w:cs="Symbol"/>
    </w:rPr>
  </w:style>
  <w:style w:type="character" w:customStyle="1" w:styleId="Fontdeparagrafimplicit1">
    <w:name w:val="Font de paragraf implicit1"/>
    <w:rsid w:val="00BD5735"/>
  </w:style>
  <w:style w:type="character" w:styleId="Robust">
    <w:name w:val="Strong"/>
    <w:qFormat/>
    <w:rsid w:val="00BD5735"/>
    <w:rPr>
      <w:b/>
      <w:bCs/>
    </w:rPr>
  </w:style>
  <w:style w:type="character" w:styleId="Hyperlink">
    <w:name w:val="Hyperlink"/>
    <w:rsid w:val="00BD5735"/>
    <w:rPr>
      <w:color w:val="0000FF"/>
      <w:u w:val="single"/>
    </w:rPr>
  </w:style>
  <w:style w:type="character" w:customStyle="1" w:styleId="WW8Num11z0">
    <w:name w:val="WW8Num11z0"/>
    <w:rsid w:val="00BD5735"/>
    <w:rPr>
      <w:rFonts w:ascii="Symbol" w:hAnsi="Symbol" w:cs="Symbol" w:hint="default"/>
      <w:sz w:val="22"/>
      <w:szCs w:val="22"/>
      <w:lang w:val="ro-RO"/>
    </w:rPr>
  </w:style>
  <w:style w:type="character" w:customStyle="1" w:styleId="WW8Num11z1">
    <w:name w:val="WW8Num11z1"/>
    <w:rsid w:val="00BD5735"/>
    <w:rPr>
      <w:rFonts w:ascii="Courier New" w:hAnsi="Courier New" w:cs="Courier New" w:hint="default"/>
    </w:rPr>
  </w:style>
  <w:style w:type="character" w:customStyle="1" w:styleId="WW8Num11z2">
    <w:name w:val="WW8Num11z2"/>
    <w:rsid w:val="00BD5735"/>
    <w:rPr>
      <w:rFonts w:ascii="Wingdings" w:hAnsi="Wingdings" w:cs="Wingdings" w:hint="default"/>
    </w:rPr>
  </w:style>
  <w:style w:type="character" w:customStyle="1" w:styleId="NumberingSymbols">
    <w:name w:val="Numbering Symbols"/>
    <w:rsid w:val="00BD5735"/>
  </w:style>
  <w:style w:type="character" w:customStyle="1" w:styleId="ListLabel2">
    <w:name w:val="ListLabel 2"/>
    <w:rsid w:val="00BD5735"/>
    <w:rPr>
      <w:rFonts w:cs="Courier New"/>
    </w:rPr>
  </w:style>
  <w:style w:type="character" w:customStyle="1" w:styleId="Bullets">
    <w:name w:val="Bullets"/>
    <w:rsid w:val="00BD5735"/>
    <w:rPr>
      <w:rFonts w:ascii="OpenSymbol" w:eastAsia="OpenSymbol" w:hAnsi="OpenSymbol" w:cs="OpenSymbol"/>
    </w:rPr>
  </w:style>
  <w:style w:type="character" w:customStyle="1" w:styleId="ListLabel1">
    <w:name w:val="ListLabel 1"/>
    <w:rsid w:val="00BD5735"/>
    <w:rPr>
      <w:rFonts w:eastAsia="Times New Roman" w:cs="Times New Roman"/>
    </w:rPr>
  </w:style>
  <w:style w:type="character" w:customStyle="1" w:styleId="WW8Num13z0">
    <w:name w:val="WW8Num13z0"/>
    <w:rsid w:val="00BD5735"/>
    <w:rPr>
      <w:rFonts w:ascii="Times New Roman" w:hAnsi="Times New Roman" w:cs="Times New Roman" w:hint="default"/>
      <w:i/>
      <w:sz w:val="20"/>
      <w:lang w:val="en-US"/>
    </w:rPr>
  </w:style>
  <w:style w:type="character" w:customStyle="1" w:styleId="WW8Num9z0">
    <w:name w:val="WW8Num9z0"/>
    <w:rsid w:val="00BD5735"/>
    <w:rPr>
      <w:rFonts w:ascii="Times New Roman" w:hAnsi="Times New Roman" w:cs="Times New Roman" w:hint="default"/>
      <w:sz w:val="20"/>
      <w:lang w:val="en-US"/>
    </w:rPr>
  </w:style>
  <w:style w:type="paragraph" w:customStyle="1" w:styleId="Heading">
    <w:name w:val="Heading"/>
    <w:basedOn w:val="Normal"/>
    <w:next w:val="Corptext"/>
    <w:rsid w:val="00BD5735"/>
    <w:pPr>
      <w:keepNext/>
      <w:spacing w:before="240" w:after="120"/>
    </w:pPr>
    <w:rPr>
      <w:rFonts w:ascii="Arial" w:hAnsi="Arial" w:cs="Tahoma"/>
      <w:sz w:val="28"/>
      <w:szCs w:val="28"/>
    </w:rPr>
  </w:style>
  <w:style w:type="paragraph" w:styleId="Corptext">
    <w:name w:val="Body Text"/>
    <w:basedOn w:val="Normal"/>
    <w:rsid w:val="00BD5735"/>
    <w:pPr>
      <w:spacing w:after="120"/>
    </w:pPr>
  </w:style>
  <w:style w:type="paragraph" w:styleId="List">
    <w:name w:val="List"/>
    <w:basedOn w:val="Corptext"/>
    <w:rsid w:val="00BD5735"/>
    <w:rPr>
      <w:rFonts w:cs="Tahoma"/>
    </w:rPr>
  </w:style>
  <w:style w:type="paragraph" w:customStyle="1" w:styleId="Caption1">
    <w:name w:val="Caption1"/>
    <w:basedOn w:val="Normal"/>
    <w:rsid w:val="00BD5735"/>
    <w:pPr>
      <w:suppressLineNumbers/>
      <w:spacing w:before="120" w:after="120"/>
    </w:pPr>
    <w:rPr>
      <w:rFonts w:cs="Tahoma"/>
      <w:i/>
      <w:iCs/>
    </w:rPr>
  </w:style>
  <w:style w:type="paragraph" w:customStyle="1" w:styleId="Index">
    <w:name w:val="Index"/>
    <w:basedOn w:val="Normal"/>
    <w:rsid w:val="00BD5735"/>
    <w:pPr>
      <w:suppressLineNumbers/>
    </w:pPr>
    <w:rPr>
      <w:rFonts w:cs="Tahoma"/>
    </w:rPr>
  </w:style>
  <w:style w:type="paragraph" w:customStyle="1" w:styleId="style3">
    <w:name w:val="style3"/>
    <w:basedOn w:val="Normal"/>
    <w:rsid w:val="00BD5735"/>
    <w:pPr>
      <w:spacing w:before="280" w:after="280"/>
    </w:pPr>
  </w:style>
  <w:style w:type="paragraph" w:styleId="NormalWeb">
    <w:name w:val="Normal (Web)"/>
    <w:basedOn w:val="Normal"/>
    <w:rsid w:val="00BD5735"/>
    <w:pPr>
      <w:spacing w:before="280" w:after="115"/>
    </w:pPr>
  </w:style>
  <w:style w:type="paragraph" w:styleId="Listparagraf">
    <w:name w:val="List Paragraph"/>
    <w:basedOn w:val="Normal"/>
    <w:uiPriority w:val="34"/>
    <w:qFormat/>
    <w:rsid w:val="00BD5735"/>
    <w:pPr>
      <w:ind w:left="708"/>
    </w:pPr>
  </w:style>
  <w:style w:type="paragraph" w:customStyle="1" w:styleId="DefaultText">
    <w:name w:val="Default Text"/>
    <w:basedOn w:val="Normal"/>
    <w:rsid w:val="00BD5735"/>
    <w:rPr>
      <w:szCs w:val="20"/>
    </w:rPr>
  </w:style>
  <w:style w:type="paragraph" w:styleId="Antet">
    <w:name w:val="header"/>
    <w:basedOn w:val="Normal"/>
    <w:rsid w:val="00BD5735"/>
    <w:pPr>
      <w:suppressLineNumbers/>
      <w:tabs>
        <w:tab w:val="center" w:pos="4320"/>
        <w:tab w:val="right" w:pos="8640"/>
      </w:tabs>
    </w:pPr>
    <w:rPr>
      <w:szCs w:val="20"/>
    </w:rPr>
  </w:style>
  <w:style w:type="paragraph" w:customStyle="1" w:styleId="DefaultText2">
    <w:name w:val="Default Text:2"/>
    <w:basedOn w:val="Normal"/>
    <w:rsid w:val="00BD5735"/>
    <w:rPr>
      <w:szCs w:val="20"/>
    </w:rPr>
  </w:style>
  <w:style w:type="paragraph" w:customStyle="1" w:styleId="TableContents">
    <w:name w:val="Table Contents"/>
    <w:basedOn w:val="Normal"/>
    <w:rsid w:val="00BD5735"/>
    <w:pPr>
      <w:suppressLineNumbers/>
    </w:pPr>
  </w:style>
  <w:style w:type="paragraph" w:customStyle="1" w:styleId="TableHeading">
    <w:name w:val="Table Heading"/>
    <w:basedOn w:val="TableContents"/>
    <w:rsid w:val="00BD5735"/>
    <w:pPr>
      <w:jc w:val="center"/>
    </w:pPr>
    <w:rPr>
      <w:b/>
      <w:bCs/>
    </w:rPr>
  </w:style>
  <w:style w:type="paragraph" w:styleId="Subsol">
    <w:name w:val="footer"/>
    <w:basedOn w:val="Normal"/>
    <w:rsid w:val="00BD5735"/>
    <w:pPr>
      <w:suppressLineNumbers/>
      <w:tabs>
        <w:tab w:val="center" w:pos="5187"/>
        <w:tab w:val="right" w:pos="10375"/>
      </w:tabs>
    </w:pPr>
  </w:style>
  <w:style w:type="paragraph" w:customStyle="1" w:styleId="DefaultText1">
    <w:name w:val="Default Text:1"/>
    <w:basedOn w:val="Normal"/>
    <w:rsid w:val="00BD5735"/>
    <w:rPr>
      <w:szCs w:val="20"/>
    </w:rPr>
  </w:style>
  <w:style w:type="paragraph" w:styleId="Indentcorptext2">
    <w:name w:val="Body Text Indent 2"/>
    <w:basedOn w:val="Normal"/>
    <w:link w:val="Indentcorptext2Caracter"/>
    <w:uiPriority w:val="99"/>
    <w:semiHidden/>
    <w:unhideWhenUsed/>
    <w:rsid w:val="00E602D0"/>
    <w:pPr>
      <w:spacing w:after="120" w:line="480" w:lineRule="auto"/>
      <w:ind w:left="360"/>
    </w:pPr>
  </w:style>
  <w:style w:type="character" w:customStyle="1" w:styleId="Indentcorptext2Caracter">
    <w:name w:val="Indent corp text 2 Caracter"/>
    <w:link w:val="Indentcorptext2"/>
    <w:uiPriority w:val="99"/>
    <w:semiHidden/>
    <w:rsid w:val="00E602D0"/>
    <w:rPr>
      <w:rFonts w:eastAsia="Andale Sans UI"/>
      <w:kern w:val="1"/>
      <w:sz w:val="24"/>
      <w:szCs w:val="24"/>
    </w:rPr>
  </w:style>
  <w:style w:type="paragraph" w:customStyle="1" w:styleId="Standard">
    <w:name w:val="Standard"/>
    <w:rsid w:val="004579EC"/>
    <w:pPr>
      <w:suppressAutoHyphens/>
      <w:autoSpaceDN w:val="0"/>
      <w:textAlignment w:val="baseline"/>
    </w:pPr>
    <w:rPr>
      <w:kern w:val="3"/>
      <w:sz w:val="24"/>
      <w:szCs w:val="24"/>
      <w:lang w:val="ro-RO" w:eastAsia="ro-RO"/>
    </w:rPr>
  </w:style>
  <w:style w:type="paragraph" w:styleId="TextnBalon">
    <w:name w:val="Balloon Text"/>
    <w:basedOn w:val="Normal"/>
    <w:link w:val="TextnBalonCaracter"/>
    <w:uiPriority w:val="99"/>
    <w:semiHidden/>
    <w:unhideWhenUsed/>
    <w:rsid w:val="00697945"/>
    <w:rPr>
      <w:rFonts w:ascii="Segoe UI" w:hAnsi="Segoe UI"/>
      <w:sz w:val="18"/>
      <w:szCs w:val="18"/>
    </w:rPr>
  </w:style>
  <w:style w:type="character" w:customStyle="1" w:styleId="TextnBalonCaracter">
    <w:name w:val="Text în Balon Caracter"/>
    <w:link w:val="TextnBalon"/>
    <w:uiPriority w:val="99"/>
    <w:semiHidden/>
    <w:rsid w:val="00697945"/>
    <w:rPr>
      <w:rFonts w:ascii="Segoe UI" w:eastAsia="Andale Sans UI" w:hAnsi="Segoe UI" w:cs="Segoe UI"/>
      <w:kern w:val="1"/>
      <w:sz w:val="18"/>
      <w:szCs w:val="18"/>
    </w:rPr>
  </w:style>
  <w:style w:type="paragraph" w:customStyle="1" w:styleId="HTMLPreformatted1">
    <w:name w:val="HTML Preformatted1"/>
    <w:basedOn w:val="Normal"/>
    <w:rsid w:val="007E5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ar-SA"/>
    </w:rPr>
  </w:style>
  <w:style w:type="paragraph" w:customStyle="1" w:styleId="western">
    <w:name w:val="western"/>
    <w:basedOn w:val="Normal"/>
    <w:rsid w:val="009A2498"/>
    <w:pPr>
      <w:widowControl/>
      <w:suppressAutoHyphens w:val="0"/>
      <w:spacing w:before="100" w:beforeAutospacing="1"/>
      <w:jc w:val="both"/>
    </w:pPr>
    <w:rPr>
      <w:rFonts w:eastAsia="Times New Roman"/>
      <w:kern w:val="0"/>
      <w:sz w:val="28"/>
      <w:szCs w:val="28"/>
    </w:rPr>
  </w:style>
  <w:style w:type="character" w:customStyle="1" w:styleId="Bodytext2">
    <w:name w:val="Body text (2)_"/>
    <w:link w:val="Bodytext20"/>
    <w:rsid w:val="00C106F9"/>
    <w:rPr>
      <w:sz w:val="22"/>
      <w:szCs w:val="22"/>
      <w:shd w:val="clear" w:color="auto" w:fill="FFFFFF"/>
    </w:rPr>
  </w:style>
  <w:style w:type="paragraph" w:customStyle="1" w:styleId="Bodytext20">
    <w:name w:val="Body text (2)"/>
    <w:basedOn w:val="Normal"/>
    <w:link w:val="Bodytext2"/>
    <w:rsid w:val="00C106F9"/>
    <w:pPr>
      <w:shd w:val="clear" w:color="auto" w:fill="FFFFFF"/>
      <w:suppressAutoHyphens w:val="0"/>
      <w:spacing w:line="274" w:lineRule="exact"/>
      <w:ind w:hanging="280"/>
    </w:pPr>
    <w:rPr>
      <w:rFonts w:eastAsia="Times New Roman"/>
      <w:kern w:val="0"/>
      <w:sz w:val="22"/>
      <w:szCs w:val="22"/>
    </w:rPr>
  </w:style>
  <w:style w:type="character" w:customStyle="1" w:styleId="Bodytext4">
    <w:name w:val="Body text (4)_"/>
    <w:link w:val="Bodytext40"/>
    <w:rsid w:val="00C106F9"/>
    <w:rPr>
      <w:b/>
      <w:bCs/>
      <w:sz w:val="22"/>
      <w:szCs w:val="22"/>
      <w:shd w:val="clear" w:color="auto" w:fill="FFFFFF"/>
    </w:rPr>
  </w:style>
  <w:style w:type="paragraph" w:customStyle="1" w:styleId="Bodytext40">
    <w:name w:val="Body text (4)"/>
    <w:basedOn w:val="Normal"/>
    <w:link w:val="Bodytext4"/>
    <w:rsid w:val="00C106F9"/>
    <w:pPr>
      <w:shd w:val="clear" w:color="auto" w:fill="FFFFFF"/>
      <w:suppressAutoHyphens w:val="0"/>
      <w:spacing w:line="211" w:lineRule="exact"/>
      <w:ind w:hanging="720"/>
    </w:pPr>
    <w:rPr>
      <w:rFonts w:eastAsia="Times New Roman"/>
      <w:b/>
      <w:bCs/>
      <w:kern w:val="0"/>
      <w:sz w:val="22"/>
      <w:szCs w:val="22"/>
    </w:rPr>
  </w:style>
  <w:style w:type="table" w:styleId="Tabelgril">
    <w:name w:val="Table Grid"/>
    <w:basedOn w:val="TabelNormal"/>
    <w:uiPriority w:val="59"/>
    <w:rsid w:val="006F4A4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u1Caracter">
    <w:name w:val="Titlu 1 Caracter"/>
    <w:basedOn w:val="Fontdeparagrafimplicit"/>
    <w:link w:val="Titlu1"/>
    <w:uiPriority w:val="9"/>
    <w:rsid w:val="00EF5B33"/>
    <w:rPr>
      <w:b/>
      <w:bCs/>
      <w:kern w:val="36"/>
      <w:sz w:val="48"/>
      <w:szCs w:val="48"/>
    </w:rPr>
  </w:style>
  <w:style w:type="character" w:customStyle="1" w:styleId="Titlu2Caracter">
    <w:name w:val="Titlu 2 Caracter"/>
    <w:basedOn w:val="Fontdeparagrafimplicit"/>
    <w:link w:val="Titlu2"/>
    <w:uiPriority w:val="9"/>
    <w:rsid w:val="00EF5B33"/>
    <w:rPr>
      <w:b/>
      <w:bCs/>
      <w:sz w:val="36"/>
      <w:szCs w:val="36"/>
    </w:rPr>
  </w:style>
  <w:style w:type="character" w:customStyle="1" w:styleId="Titlu3Caracter">
    <w:name w:val="Titlu 3 Caracter"/>
    <w:basedOn w:val="Fontdeparagrafimplicit"/>
    <w:link w:val="Titlu3"/>
    <w:uiPriority w:val="9"/>
    <w:rsid w:val="00EF5B3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19733">
      <w:bodyDiv w:val="1"/>
      <w:marLeft w:val="0"/>
      <w:marRight w:val="0"/>
      <w:marTop w:val="0"/>
      <w:marBottom w:val="0"/>
      <w:divBdr>
        <w:top w:val="none" w:sz="0" w:space="0" w:color="auto"/>
        <w:left w:val="none" w:sz="0" w:space="0" w:color="auto"/>
        <w:bottom w:val="none" w:sz="0" w:space="0" w:color="auto"/>
        <w:right w:val="none" w:sz="0" w:space="0" w:color="auto"/>
      </w:divBdr>
    </w:div>
    <w:div w:id="18700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A4B2-4682-4650-98A4-4ED40572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1796</Words>
  <Characters>10240</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cp:lastModifiedBy>
  <cp:revision>6</cp:revision>
  <cp:lastPrinted>2019-11-13T07:57:00Z</cp:lastPrinted>
  <dcterms:created xsi:type="dcterms:W3CDTF">2020-12-17T13:28:00Z</dcterms:created>
  <dcterms:modified xsi:type="dcterms:W3CDTF">2020-12-18T06:21:00Z</dcterms:modified>
</cp:coreProperties>
</file>